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8C" w:rsidRDefault="008143B7" w:rsidP="00A65ABE">
      <w:pPr>
        <w:sectPr w:rsidR="00BD0F8C" w:rsidSect="0087281D">
          <w:headerReference w:type="default" r:id="rId9"/>
          <w:footerReference w:type="even" r:id="rId10"/>
          <w:footerReference w:type="default" r:id="rId11"/>
          <w:footerReference w:type="first" r:id="rId12"/>
          <w:pgSz w:w="11907" w:h="16839" w:code="9"/>
          <w:pgMar w:top="1985" w:right="567" w:bottom="851" w:left="1134" w:header="425" w:footer="425" w:gutter="0"/>
          <w:cols w:space="708"/>
          <w:titlePg/>
          <w:docGrid w:linePitch="360"/>
        </w:sectPr>
      </w:pPr>
      <w:r w:rsidRPr="0037714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D92C5F" wp14:editId="32882B4E">
                <wp:simplePos x="0" y="0"/>
                <wp:positionH relativeFrom="column">
                  <wp:posOffset>67850</wp:posOffset>
                </wp:positionH>
                <wp:positionV relativeFrom="paragraph">
                  <wp:posOffset>-793547</wp:posOffset>
                </wp:positionV>
                <wp:extent cx="6920946" cy="1007745"/>
                <wp:effectExtent l="0" t="0" r="13335" b="19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946" cy="1007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B6E" w:rsidRPr="00CA4B5B" w:rsidRDefault="00BA4B6E" w:rsidP="00CA4B5B">
                            <w:pPr>
                              <w:spacing w:before="0" w:after="0"/>
                              <w:rPr>
                                <w:rFonts w:ascii="Pere Castor" w:hAnsi="Pere Castor"/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0070C0"/>
                                <w:sz w:val="72"/>
                                <w:szCs w:val="72"/>
                              </w:rPr>
                              <w:t>Faire de la grammaire au</w:t>
                            </w:r>
                          </w:p>
                          <w:p w:rsidR="00BA4B6E" w:rsidRPr="00CA4B5B" w:rsidRDefault="00BA4B6E" w:rsidP="00CA4B5B">
                            <w:pPr>
                              <w:spacing w:before="0" w:after="0"/>
                              <w:ind w:left="567"/>
                              <w:rPr>
                                <w:rFonts w:ascii="Pere Castor" w:hAnsi="Pere Castor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CA4B5B">
                              <w:rPr>
                                <w:rFonts w:ascii="Pere Castor" w:hAnsi="Pere Castor"/>
                                <w:color w:val="0070C0"/>
                                <w:sz w:val="48"/>
                                <w:szCs w:val="48"/>
                              </w:rPr>
                              <w:t xml:space="preserve">Programmation </w:t>
                            </w:r>
                            <w:r>
                              <w:rPr>
                                <w:rFonts w:ascii="Pere Castor" w:hAnsi="Pere Castor"/>
                                <w:color w:val="0070C0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CA4B5B">
                              <w:rPr>
                                <w:rFonts w:ascii="Pere Castor" w:hAnsi="Pere Castor"/>
                                <w:color w:val="0070C0"/>
                                <w:sz w:val="48"/>
                                <w:szCs w:val="48"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.35pt;margin-top:-62.5pt;width:544.95pt;height:7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" filled="f" stroked="f">
                <v:textbox inset="0,0,0,0">
                  <w:txbxContent>
                    <w:p w:rsidR="00BA4B6E" w:rsidRPr="00CA4B5B" w:rsidRDefault="00BA4B6E" w:rsidP="00CA4B5B">
                      <w:pPr>
                        <w:spacing w:before="0" w:after="0"/>
                        <w:rPr>
                          <w:rFonts w:ascii="Pere Castor" w:hAnsi="Pere Castor"/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rFonts w:ascii="Pere Castor" w:hAnsi="Pere Castor"/>
                          <w:color w:val="0070C0"/>
                          <w:sz w:val="72"/>
                          <w:szCs w:val="72"/>
                        </w:rPr>
                        <w:t>Faire de la grammaire au</w:t>
                      </w:r>
                    </w:p>
                    <w:p w:rsidR="00BA4B6E" w:rsidRPr="00CA4B5B" w:rsidRDefault="00BA4B6E" w:rsidP="00CA4B5B">
                      <w:pPr>
                        <w:spacing w:before="0" w:after="0"/>
                        <w:ind w:left="567"/>
                        <w:rPr>
                          <w:rFonts w:ascii="Pere Castor" w:hAnsi="Pere Castor"/>
                          <w:color w:val="0070C0"/>
                          <w:sz w:val="48"/>
                          <w:szCs w:val="48"/>
                        </w:rPr>
                      </w:pPr>
                      <w:r w:rsidRPr="00CA4B5B">
                        <w:rPr>
                          <w:rFonts w:ascii="Pere Castor" w:hAnsi="Pere Castor"/>
                          <w:color w:val="0070C0"/>
                          <w:sz w:val="48"/>
                          <w:szCs w:val="48"/>
                        </w:rPr>
                        <w:t xml:space="preserve">Programmation </w:t>
                      </w:r>
                      <w:r>
                        <w:rPr>
                          <w:rFonts w:ascii="Pere Castor" w:hAnsi="Pere Castor"/>
                          <w:color w:val="0070C0"/>
                          <w:sz w:val="48"/>
                          <w:szCs w:val="48"/>
                        </w:rPr>
                        <w:t xml:space="preserve">    </w:t>
                      </w:r>
                      <w:r w:rsidRPr="00CA4B5B">
                        <w:rPr>
                          <w:rFonts w:ascii="Pere Castor" w:hAnsi="Pere Castor"/>
                          <w:color w:val="0070C0"/>
                          <w:sz w:val="48"/>
                          <w:szCs w:val="48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58AEC8" wp14:editId="4E363501">
                <wp:simplePos x="0" y="0"/>
                <wp:positionH relativeFrom="column">
                  <wp:posOffset>4410075</wp:posOffset>
                </wp:positionH>
                <wp:positionV relativeFrom="paragraph">
                  <wp:posOffset>-323216</wp:posOffset>
                </wp:positionV>
                <wp:extent cx="1684020" cy="28765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B6E" w:rsidRPr="008143B7" w:rsidRDefault="00BA4B6E" w:rsidP="008143B7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8143B7">
                              <w:rPr>
                                <w:color w:val="C00000"/>
                              </w:rPr>
                              <w:t>CE1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347.25pt;margin-top:-25.45pt;width:132.6pt;height:22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" filled="f" stroked="f" strokeweight=".5pt">
                <v:textbox>
                  <w:txbxContent>
                    <w:p w:rsidR="00BA4B6E" w:rsidRPr="008143B7" w:rsidRDefault="00BA4B6E" w:rsidP="008143B7">
                      <w:pPr>
                        <w:jc w:val="center"/>
                        <w:rPr>
                          <w:color w:val="C00000"/>
                        </w:rPr>
                      </w:pPr>
                      <w:r w:rsidRPr="008143B7">
                        <w:rPr>
                          <w:color w:val="C00000"/>
                        </w:rPr>
                        <w:t>CE1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9C3511" wp14:editId="53AC8E83">
                <wp:simplePos x="0" y="0"/>
                <wp:positionH relativeFrom="column">
                  <wp:posOffset>4213860</wp:posOffset>
                </wp:positionH>
                <wp:positionV relativeFrom="paragraph">
                  <wp:posOffset>-669925</wp:posOffset>
                </wp:positionV>
                <wp:extent cx="2051221" cy="56324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221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B6E" w:rsidRPr="008143B7" w:rsidRDefault="00BA4B6E" w:rsidP="008143B7">
                            <w:pPr>
                              <w:spacing w:before="0" w:after="0"/>
                              <w:jc w:val="center"/>
                              <w:rPr>
                                <w:rFonts w:ascii="CrayonL" w:hAnsi="CrayonL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rayonL" w:hAnsi="Crayon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E</w:t>
                            </w:r>
                            <w:r w:rsidRPr="008143B7">
                              <w:rPr>
                                <w:rFonts w:ascii="CrayonL" w:hAnsi="Crayon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tude de la langue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331.8pt;margin-top:-52.75pt;width:161.5pt;height:4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" filled="f" stroked="f" strokeweight=".5pt">
                <v:textbox>
                  <w:txbxContent>
                    <w:p w:rsidR="00BA4B6E" w:rsidRPr="008143B7" w:rsidRDefault="00BA4B6E" w:rsidP="008143B7">
                      <w:pPr>
                        <w:spacing w:before="0" w:after="0"/>
                        <w:jc w:val="center"/>
                        <w:rPr>
                          <w:rFonts w:ascii="CrayonL" w:hAnsi="CrayonL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CrayonL" w:hAnsi="CrayonL"/>
                          <w:b/>
                          <w:color w:val="C00000"/>
                          <w:sz w:val="32"/>
                          <w:szCs w:val="32"/>
                        </w:rPr>
                        <w:t>E</w:t>
                      </w:r>
                      <w:r w:rsidRPr="008143B7">
                        <w:rPr>
                          <w:rFonts w:ascii="CrayonL" w:hAnsi="CrayonL"/>
                          <w:b/>
                          <w:color w:val="C00000"/>
                          <w:sz w:val="32"/>
                          <w:szCs w:val="32"/>
                        </w:rPr>
                        <w:t>tude de la langue</w:t>
                      </w:r>
                    </w:p>
                  </w:txbxContent>
                </v:textbox>
              </v:shape>
            </w:pict>
          </mc:Fallback>
        </mc:AlternateContent>
      </w:r>
      <w:r w:rsidR="00CA4B5B">
        <w:rPr>
          <w:noProof/>
        </w:rPr>
        <w:drawing>
          <wp:anchor distT="0" distB="0" distL="114300" distR="114300" simplePos="0" relativeHeight="251668480" behindDoc="0" locked="0" layoutInCell="1" allowOverlap="1" wp14:anchorId="1DE4206B" wp14:editId="53BC60C4">
            <wp:simplePos x="0" y="0"/>
            <wp:positionH relativeFrom="column">
              <wp:posOffset>3750945</wp:posOffset>
            </wp:positionH>
            <wp:positionV relativeFrom="paragraph">
              <wp:posOffset>-716280</wp:posOffset>
            </wp:positionV>
            <wp:extent cx="2640330" cy="854710"/>
            <wp:effectExtent l="0" t="0" r="762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te_elfe-assis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B5B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A3E7DA" wp14:editId="2D029427">
                <wp:simplePos x="0" y="0"/>
                <wp:positionH relativeFrom="column">
                  <wp:posOffset>-21350</wp:posOffset>
                </wp:positionH>
                <wp:positionV relativeFrom="paragraph">
                  <wp:posOffset>-794649</wp:posOffset>
                </wp:positionV>
                <wp:extent cx="6480000" cy="1008000"/>
                <wp:effectExtent l="19050" t="19050" r="16510" b="20955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1008000"/>
                        </a:xfrm>
                        <a:prstGeom prst="round2DiagRect">
                          <a:avLst/>
                        </a:prstGeom>
                        <a:gradFill>
                          <a:gsLst>
                            <a:gs pos="30000">
                              <a:schemeClr val="bg1">
                                <a:lumMod val="95000"/>
                              </a:schemeClr>
                            </a:gs>
                            <a:gs pos="7500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bg1">
                                <a:lumMod val="50000"/>
                              </a:schemeClr>
                            </a:gs>
                          </a:gsLst>
                          <a:lin ang="2700000" scaled="1"/>
                        </a:gradFill>
                        <a:ln w="38100" cmpd="thickThin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1" o:spid="_x0000_s1026" style="position:absolute;margin-left:-1.7pt;margin-top:-62.55pt;width:510.25pt;height:79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80000,10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" path="m168003,l6480000,r,l6480000,839997v,92785,-75218,168003,-168003,168003l,1008000r,l,168003c,75218,75218,,168003,xe" fillcolor="#f2f2f2 [3052]" strokecolor="#7f7f7f [1612]" strokeweight="3pt">
                <v:fill color2="#7f7f7f [1612]" angle="45" colors="0 #f2f2f2;19661f #f2f2f2;.75 #bfbfbf" focus="100%" type="gradient"/>
                <v:stroke linestyle="thickThin"/>
                <v:path arrowok="t" o:connecttype="custom" o:connectlocs="168003,0;6480000,0;6480000,0;6480000,839997;6311997,1008000;0,1008000;0,1008000;0,168003;168003,0" o:connectangles="0,0,0,0,0,0,0,0,0"/>
              </v:shape>
            </w:pict>
          </mc:Fallback>
        </mc:AlternateContent>
      </w:r>
    </w:p>
    <w:p w:rsidR="00546EB3" w:rsidRDefault="00AC7EC8" w:rsidP="00CA4B5B">
      <w:pPr>
        <w:pStyle w:val="Citationintense"/>
        <w:spacing w:before="240"/>
      </w:pPr>
      <w:r>
        <w:lastRenderedPageBreak/>
        <w:t xml:space="preserve">Programmation </w:t>
      </w:r>
      <w:r w:rsidR="001F6054">
        <w:t>adaptée</w:t>
      </w:r>
      <w:r>
        <w:t xml:space="preserve"> de « Faire de la grammaire au CE1</w:t>
      </w:r>
      <w:r w:rsidR="00BA4B6E">
        <w:t> »</w:t>
      </w:r>
      <w:r>
        <w:t xml:space="preserve"> (Mmes Pico</w:t>
      </w:r>
      <w:r w:rsidR="00FA3959">
        <w:t>t F. et D</w:t>
      </w:r>
      <w:r>
        <w:t>)</w:t>
      </w:r>
    </w:p>
    <w:p w:rsidR="00CE720D" w:rsidRDefault="00CE720D" w:rsidP="00F43962">
      <w:pPr>
        <w:pStyle w:val="Titre1"/>
        <w:pageBreakBefore w:val="0"/>
        <w:spacing w:before="300"/>
      </w:pPr>
      <w:r>
        <w:t>Organisation</w:t>
      </w:r>
      <w:r w:rsidR="0076175B">
        <w:t xml:space="preserve"> générique</w:t>
      </w:r>
      <w:r>
        <w:t xml:space="preserve"> sur la semaine :</w:t>
      </w:r>
    </w:p>
    <w:p w:rsidR="00CE720D" w:rsidRPr="00B25A91" w:rsidRDefault="001F6054" w:rsidP="00CE720D">
      <w:pPr>
        <w:rPr>
          <w:b/>
          <w:color w:val="7030A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1324800" cy="1800000"/>
            <wp:effectExtent l="0" t="0" r="8890" b="0"/>
            <wp:wrapThrough wrapText="bothSides">
              <wp:wrapPolygon edited="0">
                <wp:start x="0" y="0"/>
                <wp:lineTo x="0" y="21265"/>
                <wp:lineTo x="21434" y="21265"/>
                <wp:lineTo x="21434" y="0"/>
                <wp:lineTo x="0" y="0"/>
              </wp:wrapPolygon>
            </wp:wrapThrough>
            <wp:docPr id="10" name="Image 10" descr="http://www.cndp.fr/crdp-reims/fileadmin/templates/complements_en_ligne/couverture_grammaire_au_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ndp.fr/crdp-reims/fileadmin/templates/complements_en_ligne/couverture_grammaire_au_ce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20D" w:rsidRPr="00B25A91">
        <w:rPr>
          <w:b/>
          <w:color w:val="7030A0"/>
        </w:rPr>
        <w:t>Jour 1 – Lundi :</w:t>
      </w:r>
    </w:p>
    <w:p w:rsidR="00BA4B6E" w:rsidRDefault="00CE720D" w:rsidP="00D346B9">
      <w:pPr>
        <w:ind w:left="851"/>
      </w:pPr>
      <w:r>
        <w:t xml:space="preserve">Séance 1 : </w:t>
      </w:r>
      <w:r w:rsidR="00F43962">
        <w:t>L</w:t>
      </w:r>
      <w:r w:rsidR="00BA4B6E">
        <w:t>ecture / découverte</w:t>
      </w:r>
    </w:p>
    <w:p w:rsidR="00CE720D" w:rsidRDefault="00BA4B6E" w:rsidP="00BA4B6E">
      <w:pPr>
        <w:ind w:left="851" w:firstLine="851"/>
      </w:pPr>
      <w:r>
        <w:t xml:space="preserve">– </w:t>
      </w:r>
      <w:r w:rsidR="00CE720D">
        <w:t>phase uniquement collective</w:t>
      </w:r>
      <w:r>
        <w:t xml:space="preserve"> pour les périodes 1 et 2</w:t>
      </w:r>
    </w:p>
    <w:p w:rsidR="00BA4B6E" w:rsidRDefault="00BA4B6E" w:rsidP="00BA4B6E">
      <w:pPr>
        <w:ind w:left="1701" w:firstLine="1"/>
      </w:pPr>
      <w:r>
        <w:t>– questions de compréhension à l’écrit pour les périodes 3 et 4, questions simples, objectif = travailler la réponse à une question</w:t>
      </w:r>
    </w:p>
    <w:p w:rsidR="00BA4B6E" w:rsidRDefault="00BA4B6E" w:rsidP="00BA4B6E">
      <w:pPr>
        <w:ind w:left="1701" w:firstLine="1"/>
      </w:pPr>
      <w:r>
        <w:t>– retour à une phase uniquement orale pour la période 5, pour aller plus vite</w:t>
      </w:r>
    </w:p>
    <w:p w:rsidR="00BA4B6E" w:rsidRDefault="00CE720D" w:rsidP="00D346B9">
      <w:pPr>
        <w:ind w:left="851"/>
      </w:pPr>
      <w:r>
        <w:t xml:space="preserve">Séance </w:t>
      </w:r>
      <w:r w:rsidR="00BA4B6E">
        <w:t>2 : Activités sur les phrases</w:t>
      </w:r>
    </w:p>
    <w:p w:rsidR="00CE720D" w:rsidRDefault="00BA4B6E" w:rsidP="00BA4B6E">
      <w:pPr>
        <w:ind w:left="1701"/>
      </w:pPr>
      <w:r>
        <w:t xml:space="preserve">– </w:t>
      </w:r>
      <w:r w:rsidR="00CE720D">
        <w:t>phase collective</w:t>
      </w:r>
      <w:r>
        <w:t>, d’abord uniquement à l’oral, puis progressivement avec un peu d’écrit</w:t>
      </w:r>
    </w:p>
    <w:p w:rsidR="00B25A91" w:rsidRDefault="00BA4B6E" w:rsidP="00B25A91">
      <w:pPr>
        <w:ind w:left="1702"/>
      </w:pPr>
      <w:r>
        <w:t xml:space="preserve">– </w:t>
      </w:r>
      <w:r w:rsidR="00B25A91">
        <w:t>Analyse des phrases du texte + ponctuation : reconstitution de phrases ; temps du texte quand c’est pertinent ; transformation affirmative / négative (à chaque fois, ou presque, même si pas proposé) ; phrase interrogative (à chaque fois, ou presque, même si pas proposé) ; les procédés anaphoriques (dès le début de l’année)</w:t>
      </w:r>
    </w:p>
    <w:p w:rsidR="00CE720D" w:rsidRPr="00B25A91" w:rsidRDefault="00CE720D" w:rsidP="00CE720D">
      <w:pPr>
        <w:rPr>
          <w:b/>
          <w:color w:val="7030A0"/>
        </w:rPr>
      </w:pPr>
      <w:r w:rsidRPr="00B25A91">
        <w:rPr>
          <w:b/>
          <w:color w:val="7030A0"/>
        </w:rPr>
        <w:t>Jour 2 – Mardi :</w:t>
      </w:r>
    </w:p>
    <w:p w:rsidR="00CE720D" w:rsidRDefault="00CE720D" w:rsidP="00D346B9">
      <w:pPr>
        <w:ind w:left="851"/>
      </w:pPr>
      <w:r>
        <w:t>Séance 1 : Transposition</w:t>
      </w:r>
      <w:r w:rsidR="00B25A91">
        <w:t xml:space="preserve"> n°1</w:t>
      </w:r>
    </w:p>
    <w:p w:rsidR="00CE720D" w:rsidRPr="00B25A91" w:rsidRDefault="00CE720D" w:rsidP="00CE720D">
      <w:pPr>
        <w:rPr>
          <w:b/>
          <w:color w:val="7030A0"/>
        </w:rPr>
      </w:pPr>
      <w:r w:rsidRPr="00B25A91">
        <w:rPr>
          <w:b/>
          <w:color w:val="7030A0"/>
        </w:rPr>
        <w:t>Jour 3 – Mercredi :</w:t>
      </w:r>
    </w:p>
    <w:p w:rsidR="00CE720D" w:rsidRDefault="00CE720D" w:rsidP="00D346B9">
      <w:pPr>
        <w:ind w:left="851"/>
      </w:pPr>
      <w:r>
        <w:t>Séance 1 : Vocabulaire</w:t>
      </w:r>
    </w:p>
    <w:p w:rsidR="00CE720D" w:rsidRDefault="00CE720D" w:rsidP="00D346B9">
      <w:pPr>
        <w:ind w:left="851"/>
      </w:pPr>
      <w:r>
        <w:t xml:space="preserve">Séance 2 : </w:t>
      </w:r>
      <w:r w:rsidR="00387CEC">
        <w:t>Transposition n°</w:t>
      </w:r>
      <w:r w:rsidR="00B25A91">
        <w:t xml:space="preserve">2 s’il y en a une + </w:t>
      </w:r>
      <w:r>
        <w:t>Activités sur le groupe nominal</w:t>
      </w:r>
      <w:r w:rsidR="00B25A91">
        <w:t xml:space="preserve"> (dès le début de l’année, en faisant simplement des recherches des « mots désignant… »)</w:t>
      </w:r>
    </w:p>
    <w:p w:rsidR="00CE720D" w:rsidRPr="00B25A91" w:rsidRDefault="00D346B9" w:rsidP="00CE720D">
      <w:pPr>
        <w:rPr>
          <w:i/>
          <w:color w:val="7030A0"/>
        </w:rPr>
      </w:pPr>
      <w:r w:rsidRPr="00B25A91">
        <w:rPr>
          <w:i/>
          <w:color w:val="7030A0"/>
        </w:rPr>
        <w:t>Jour 4 – Jeudi :</w:t>
      </w:r>
    </w:p>
    <w:p w:rsidR="00D346B9" w:rsidRPr="00D346B9" w:rsidRDefault="00D346B9" w:rsidP="00D346B9">
      <w:pPr>
        <w:ind w:left="851"/>
        <w:rPr>
          <w:i/>
        </w:rPr>
      </w:pPr>
      <w:r w:rsidRPr="00D346B9">
        <w:rPr>
          <w:i/>
        </w:rPr>
        <w:t>Pas de travail de type « Faire de la grammaire au CE1 »</w:t>
      </w:r>
    </w:p>
    <w:p w:rsidR="00D346B9" w:rsidRPr="00B25A91" w:rsidRDefault="00D346B9" w:rsidP="00CE720D">
      <w:pPr>
        <w:rPr>
          <w:b/>
          <w:color w:val="7030A0"/>
        </w:rPr>
      </w:pPr>
      <w:r w:rsidRPr="00B25A91">
        <w:rPr>
          <w:b/>
          <w:color w:val="7030A0"/>
        </w:rPr>
        <w:t>Jour 5 – Vendredi :</w:t>
      </w:r>
    </w:p>
    <w:p w:rsidR="00D346B9" w:rsidRDefault="00F43962" w:rsidP="00D346B9">
      <w:pPr>
        <w:ind w:left="851"/>
      </w:pPr>
      <w:r>
        <w:t>Séance 1 : P</w:t>
      </w:r>
      <w:r w:rsidR="00D346B9">
        <w:t>roduction d’écrit finale</w:t>
      </w:r>
    </w:p>
    <w:p w:rsidR="00D346B9" w:rsidRDefault="00D346B9" w:rsidP="00D346B9">
      <w:pPr>
        <w:ind w:left="851"/>
      </w:pPr>
      <w:r>
        <w:t>Séance 2 : Exercices individuels de la semaine</w:t>
      </w:r>
    </w:p>
    <w:p w:rsidR="0076175B" w:rsidRDefault="0076175B" w:rsidP="0076175B"/>
    <w:p w:rsidR="0076175B" w:rsidRDefault="0076175B" w:rsidP="0076175B">
      <w:pPr>
        <w:rPr>
          <w:color w:val="00B050"/>
        </w:rPr>
      </w:pPr>
      <w:r w:rsidRPr="0076175B">
        <w:rPr>
          <w:color w:val="00B050"/>
        </w:rPr>
        <w:t>Les semaines présentant une synthèse sont soit sans nouvelle étude de texte, soit intégré</w:t>
      </w:r>
      <w:r w:rsidR="009C1813">
        <w:rPr>
          <w:color w:val="00B050"/>
        </w:rPr>
        <w:t>e</w:t>
      </w:r>
      <w:r w:rsidRPr="0076175B">
        <w:rPr>
          <w:color w:val="00B050"/>
        </w:rPr>
        <w:t xml:space="preserve"> au déroulé de la semaine en supprimant une ou plusieurs des séances types.</w:t>
      </w:r>
    </w:p>
    <w:p w:rsidR="00447409" w:rsidRDefault="00447409" w:rsidP="0076175B">
      <w:pPr>
        <w:rPr>
          <w:color w:val="00B050"/>
        </w:rPr>
      </w:pPr>
    </w:p>
    <w:p w:rsidR="00447409" w:rsidRPr="0076175B" w:rsidRDefault="00447409" w:rsidP="00447409">
      <w:pPr>
        <w:jc w:val="center"/>
        <w:rPr>
          <w:color w:val="00B050"/>
        </w:rPr>
      </w:pPr>
      <w:r>
        <w:rPr>
          <w:noProof/>
          <w:color w:val="00B050"/>
        </w:rPr>
        <w:drawing>
          <wp:inline distT="0" distB="0" distL="0" distR="0">
            <wp:extent cx="1648800" cy="18000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fe-meduse2_50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8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EC8" w:rsidRDefault="00AC7EC8" w:rsidP="00505663">
      <w:pPr>
        <w:pStyle w:val="Titre1"/>
      </w:pPr>
      <w:r>
        <w:lastRenderedPageBreak/>
        <w:t>Période 1 : Septembre – Octobre</w:t>
      </w:r>
    </w:p>
    <w:p w:rsidR="00D73FED" w:rsidRPr="00B021F9" w:rsidRDefault="00D73FED" w:rsidP="00D73FED">
      <w:pPr>
        <w:pStyle w:val="Titre2"/>
      </w:pPr>
      <w:bookmarkStart w:id="0" w:name="bookmark0"/>
      <w:r w:rsidRPr="00B021F9">
        <w:t>Intentions pédagogiques</w:t>
      </w:r>
      <w:bookmarkEnd w:id="0"/>
    </w:p>
    <w:p w:rsidR="00D73FED" w:rsidRPr="0068449A" w:rsidRDefault="00D73FED" w:rsidP="0068449A">
      <w:pPr>
        <w:pStyle w:val="Paragraphedeliste"/>
      </w:pPr>
      <w:r w:rsidRPr="0068449A">
        <w:t>Acquérir la notion de phrase.</w:t>
      </w:r>
    </w:p>
    <w:p w:rsidR="00D73FED" w:rsidRPr="0068449A" w:rsidRDefault="00D73FED" w:rsidP="0068449A">
      <w:pPr>
        <w:pStyle w:val="Paragraphedeliste"/>
      </w:pPr>
      <w:r w:rsidRPr="0068449A">
        <w:t>Approcher la phrase interrogative et la forme négative.</w:t>
      </w:r>
    </w:p>
    <w:p w:rsidR="00D73FED" w:rsidRPr="0068449A" w:rsidRDefault="00D73FED" w:rsidP="0068449A">
      <w:pPr>
        <w:pStyle w:val="Paragraphedeliste"/>
      </w:pPr>
      <w:r w:rsidRPr="0068449A">
        <w:t>Interpréter les pronoms :</w:t>
      </w:r>
    </w:p>
    <w:p w:rsidR="00D73FED" w:rsidRPr="0068449A" w:rsidRDefault="00D73FED" w:rsidP="00BE06E7">
      <w:pPr>
        <w:pStyle w:val="Paragraphedeliste2"/>
        <w:ind w:left="1985"/>
      </w:pPr>
      <w:r w:rsidRPr="0068449A">
        <w:t xml:space="preserve">qui est désigné par </w:t>
      </w:r>
      <w:r w:rsidRPr="0068449A">
        <w:rPr>
          <w:i/>
        </w:rPr>
        <w:t>je</w:t>
      </w:r>
      <w:r w:rsidRPr="0068449A">
        <w:t xml:space="preserve">, </w:t>
      </w:r>
      <w:r w:rsidRPr="0068449A">
        <w:rPr>
          <w:i/>
        </w:rPr>
        <w:t>tu</w:t>
      </w:r>
      <w:r w:rsidRPr="0068449A">
        <w:t xml:space="preserve">, </w:t>
      </w:r>
      <w:r w:rsidRPr="0068449A">
        <w:rPr>
          <w:i/>
        </w:rPr>
        <w:t>nous</w:t>
      </w:r>
      <w:r w:rsidRPr="0068449A">
        <w:t xml:space="preserve">, </w:t>
      </w:r>
      <w:r w:rsidRPr="0068449A">
        <w:rPr>
          <w:i/>
        </w:rPr>
        <w:t>vous</w:t>
      </w:r>
      <w:r w:rsidRPr="0068449A">
        <w:t> ;</w:t>
      </w:r>
    </w:p>
    <w:p w:rsidR="00D73FED" w:rsidRPr="0068449A" w:rsidRDefault="00D73FED" w:rsidP="00BE06E7">
      <w:pPr>
        <w:pStyle w:val="Paragraphedeliste2"/>
        <w:ind w:left="1985"/>
      </w:pPr>
      <w:r w:rsidRPr="0068449A">
        <w:t xml:space="preserve">ce que remplacent les pronoms </w:t>
      </w:r>
      <w:r w:rsidRPr="0068449A">
        <w:rPr>
          <w:i/>
        </w:rPr>
        <w:t>il</w:t>
      </w:r>
      <w:r w:rsidRPr="0068449A">
        <w:t xml:space="preserve">, </w:t>
      </w:r>
      <w:r w:rsidRPr="0068449A">
        <w:rPr>
          <w:i/>
        </w:rPr>
        <w:t>ils</w:t>
      </w:r>
      <w:r w:rsidRPr="0068449A">
        <w:t xml:space="preserve">, </w:t>
      </w:r>
      <w:r w:rsidRPr="0068449A">
        <w:rPr>
          <w:i/>
        </w:rPr>
        <w:t>elle</w:t>
      </w:r>
      <w:r w:rsidR="0068449A">
        <w:t>,</w:t>
      </w:r>
      <w:r w:rsidRPr="0068449A">
        <w:t xml:space="preserve"> </w:t>
      </w:r>
      <w:r w:rsidRPr="0068449A">
        <w:rPr>
          <w:i/>
        </w:rPr>
        <w:t>elles</w:t>
      </w:r>
      <w:r w:rsidRPr="0068449A">
        <w:t>.</w:t>
      </w:r>
    </w:p>
    <w:p w:rsidR="00D73FED" w:rsidRPr="0068449A" w:rsidRDefault="00D73FED" w:rsidP="0068449A">
      <w:pPr>
        <w:pStyle w:val="Paragraphedeliste"/>
      </w:pPr>
      <w:r w:rsidRPr="0068449A">
        <w:t>Travailler sur l’ordre alphabétique.</w:t>
      </w:r>
    </w:p>
    <w:p w:rsidR="00D73FED" w:rsidRPr="00B021F9" w:rsidRDefault="00D73FED" w:rsidP="00D73FED">
      <w:pPr>
        <w:pStyle w:val="Titre2"/>
      </w:pPr>
      <w:bookmarkStart w:id="1" w:name="bookmark1"/>
      <w:r w:rsidRPr="00B021F9">
        <w:t>Activités</w:t>
      </w:r>
      <w:bookmarkEnd w:id="1"/>
    </w:p>
    <w:p w:rsidR="00D73FED" w:rsidRDefault="00D73FED" w:rsidP="0068449A">
      <w:pPr>
        <w:pStyle w:val="Paragraphedeliste"/>
      </w:pPr>
      <w:r w:rsidRPr="00B021F9">
        <w:t>Dans un texte</w:t>
      </w:r>
      <w:r>
        <w:t> :</w:t>
      </w:r>
    </w:p>
    <w:p w:rsidR="00D73FED" w:rsidRDefault="00D73FED" w:rsidP="00BE06E7">
      <w:pPr>
        <w:pStyle w:val="Paragraphedeliste2"/>
        <w:ind w:left="1985"/>
      </w:pPr>
      <w:r w:rsidRPr="00B021F9">
        <w:t>trouver le nombre de phrases</w:t>
      </w:r>
      <w:r>
        <w:t xml:space="preserve">, </w:t>
      </w:r>
      <w:r w:rsidRPr="00B021F9">
        <w:t>le distinguer du nombre de lignes</w:t>
      </w:r>
      <w:r>
        <w:t> ;</w:t>
      </w:r>
    </w:p>
    <w:p w:rsidR="00D73FED" w:rsidRDefault="00D73FED" w:rsidP="00BE06E7">
      <w:pPr>
        <w:pStyle w:val="Paragraphedeliste2"/>
        <w:ind w:left="1985"/>
      </w:pPr>
      <w:r w:rsidRPr="00B021F9">
        <w:t>trouver qui est désigné ou remplacé par les pronoms sujets</w:t>
      </w:r>
      <w:r>
        <w:t>.</w:t>
      </w:r>
    </w:p>
    <w:p w:rsidR="00D73FED" w:rsidRDefault="00D73FED" w:rsidP="0068449A">
      <w:pPr>
        <w:pStyle w:val="Paragraphedeliste"/>
      </w:pPr>
      <w:r w:rsidRPr="00B021F9">
        <w:t>Écrire des phrases à partir de groupes de mots donnés</w:t>
      </w:r>
      <w:r>
        <w:t>.</w:t>
      </w:r>
    </w:p>
    <w:p w:rsidR="00D73FED" w:rsidRDefault="00D73FED" w:rsidP="0068449A">
      <w:pPr>
        <w:pStyle w:val="Paragraphedeliste"/>
      </w:pPr>
      <w:r w:rsidRPr="00B021F9">
        <w:t>Transformer des phrases affirmatives en phrases négatives et vice versa</w:t>
      </w:r>
      <w:r>
        <w:t>.</w:t>
      </w:r>
    </w:p>
    <w:p w:rsidR="00D73FED" w:rsidRDefault="00D73FED" w:rsidP="0068449A">
      <w:pPr>
        <w:pStyle w:val="Paragraphedeliste"/>
      </w:pPr>
      <w:r w:rsidRPr="00B021F9">
        <w:t>Transformer des phrases déclaratives en phrases interrogatives et vice versa</w:t>
      </w:r>
      <w:r>
        <w:t>.</w:t>
      </w:r>
    </w:p>
    <w:p w:rsidR="00D73FED" w:rsidRDefault="00D73FED" w:rsidP="0068449A">
      <w:pPr>
        <w:pStyle w:val="Paragraphedeliste"/>
      </w:pPr>
      <w:r w:rsidRPr="00B021F9">
        <w:t>Vocabulaire</w:t>
      </w:r>
      <w:r>
        <w:t xml:space="preserve"> : </w:t>
      </w:r>
      <w:r w:rsidRPr="00B021F9">
        <w:t>ordre alphabétique</w:t>
      </w:r>
      <w:r>
        <w:t xml:space="preserve">, </w:t>
      </w:r>
      <w:r w:rsidRPr="00B021F9">
        <w:t>mot-étiquette</w:t>
      </w:r>
      <w:r>
        <w:t xml:space="preserve">, </w:t>
      </w:r>
      <w:r w:rsidRPr="00B021F9">
        <w:t>sens des mots en contexte</w:t>
      </w:r>
      <w:r>
        <w:t xml:space="preserve">, </w:t>
      </w:r>
      <w:r w:rsidRPr="00B021F9">
        <w:t>un mot ayant plusieurs sens</w:t>
      </w:r>
      <w:r>
        <w:t xml:space="preserve">, </w:t>
      </w:r>
      <w:r w:rsidRPr="00B021F9">
        <w:t>synonymes</w:t>
      </w:r>
      <w:r>
        <w:t xml:space="preserve">, </w:t>
      </w:r>
      <w:r w:rsidRPr="00B021F9">
        <w:t>sens contraire</w:t>
      </w:r>
      <w:r>
        <w:t xml:space="preserve">, </w:t>
      </w:r>
      <w:r w:rsidRPr="00B021F9">
        <w:t>homonymes</w:t>
      </w:r>
      <w:r>
        <w:t xml:space="preserve">, </w:t>
      </w:r>
      <w:r w:rsidRPr="00B021F9">
        <w:t>champs lexicaux</w:t>
      </w:r>
      <w:r>
        <w:t xml:space="preserve">, </w:t>
      </w:r>
      <w:r w:rsidRPr="00B021F9">
        <w:t>mots de la même famille</w:t>
      </w:r>
      <w:r>
        <w:t xml:space="preserve">, </w:t>
      </w:r>
      <w:r w:rsidRPr="00B021F9">
        <w:t>expressions imagées</w:t>
      </w:r>
      <w:r>
        <w:t>.</w:t>
      </w:r>
    </w:p>
    <w:p w:rsidR="00D73FED" w:rsidRDefault="00D73FED" w:rsidP="0068449A">
      <w:pPr>
        <w:pStyle w:val="Paragraphedeliste"/>
      </w:pPr>
      <w:r w:rsidRPr="00B021F9">
        <w:t>Transposer des textes en changeant la personne</w:t>
      </w:r>
      <w:r>
        <w:t xml:space="preserve"> (</w:t>
      </w:r>
      <w:r w:rsidRPr="00B021F9">
        <w:t>au présent</w:t>
      </w:r>
      <w:r>
        <w:t>).</w:t>
      </w:r>
    </w:p>
    <w:p w:rsidR="00D73FED" w:rsidRDefault="00D73FED" w:rsidP="0068449A">
      <w:pPr>
        <w:pStyle w:val="Paragraphedeliste"/>
      </w:pPr>
      <w:r w:rsidRPr="00B021F9">
        <w:t>Collecter des phrases au présent avec les pronoms personnels</w:t>
      </w:r>
    </w:p>
    <w:p w:rsidR="00D73FED" w:rsidRDefault="00FB462E" w:rsidP="0068449A">
      <w:pPr>
        <w:pStyle w:val="Titre2"/>
      </w:pPr>
      <w:r>
        <w:t>Synthèses :</w:t>
      </w:r>
    </w:p>
    <w:p w:rsidR="00FB462E" w:rsidRDefault="0068449A" w:rsidP="0068449A">
      <w:pPr>
        <w:pStyle w:val="Paragraphedeliste"/>
      </w:pPr>
      <w:r>
        <w:t>La pronominalisation</w:t>
      </w:r>
    </w:p>
    <w:p w:rsidR="0068449A" w:rsidRDefault="00505663" w:rsidP="00505663">
      <w:pPr>
        <w:pStyle w:val="Titre2"/>
      </w:pPr>
      <w:r>
        <w:t>Notions évaluées :</w:t>
      </w:r>
    </w:p>
    <w:p w:rsidR="00505663" w:rsidRDefault="00505663" w:rsidP="00505663">
      <w:pPr>
        <w:pStyle w:val="Paragraphedeliste"/>
      </w:pPr>
      <w:r>
        <w:t>La phrase</w:t>
      </w:r>
    </w:p>
    <w:p w:rsidR="00505663" w:rsidRDefault="00505663" w:rsidP="00505663">
      <w:pPr>
        <w:pStyle w:val="Paragraphedeliste"/>
      </w:pPr>
      <w:r>
        <w:t>La pronominalisation</w:t>
      </w:r>
    </w:p>
    <w:p w:rsidR="00505663" w:rsidRDefault="00505663" w:rsidP="0068449A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314"/>
        <w:gridCol w:w="9108"/>
      </w:tblGrid>
      <w:tr w:rsidR="0068449A" w:rsidTr="00F86A29">
        <w:trPr>
          <w:jc w:val="center"/>
        </w:trPr>
        <w:tc>
          <w:tcPr>
            <w:tcW w:w="1134" w:type="dxa"/>
          </w:tcPr>
          <w:p w:rsidR="0068449A" w:rsidRDefault="0068449A" w:rsidP="00D73FED">
            <w:r>
              <w:t>Semaine 1</w:t>
            </w:r>
          </w:p>
        </w:tc>
        <w:tc>
          <w:tcPr>
            <w:tcW w:w="7858" w:type="dxa"/>
          </w:tcPr>
          <w:p w:rsidR="0068449A" w:rsidRDefault="00F86A29" w:rsidP="00191BE7">
            <w:pPr>
              <w:spacing w:before="0" w:after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191BE7">
              <w:rPr>
                <w:rFonts w:ascii="Gabriola" w:hAnsi="Gabriola"/>
                <w:b/>
                <w:color w:val="7030A0"/>
                <w:sz w:val="28"/>
                <w:szCs w:val="28"/>
              </w:rPr>
              <w:t>La nouvelle école</w:t>
            </w:r>
          </w:p>
          <w:p w:rsidR="00191BE7" w:rsidRPr="00BA4B6E" w:rsidRDefault="00191BE7" w:rsidP="00191BE7">
            <w:pPr>
              <w:spacing w:before="0" w:line="120" w:lineRule="auto"/>
              <w:jc w:val="center"/>
              <w:rPr>
                <w:rFonts w:ascii="Gabriola" w:hAnsi="Gabriola"/>
                <w:color w:val="00B050"/>
                <w:sz w:val="28"/>
                <w:szCs w:val="28"/>
              </w:rPr>
            </w:pPr>
            <w:r w:rsidRPr="00BA4B6E">
              <w:rPr>
                <w:rFonts w:ascii="Gabriola" w:hAnsi="Gabriola"/>
                <w:color w:val="00B050"/>
                <w:sz w:val="28"/>
                <w:szCs w:val="28"/>
              </w:rPr>
              <w:t>(texte supplémentaire par rapport à l’ouvrage – en relation avec la rentrée)</w:t>
            </w:r>
          </w:p>
          <w:p w:rsidR="00F86A29" w:rsidRDefault="00F86A29" w:rsidP="00D73FED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/</w:t>
            </w:r>
          </w:p>
          <w:p w:rsidR="00F86A29" w:rsidRDefault="00F86A29" w:rsidP="00A470DD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>Découverte, lecture / compréhension</w:t>
            </w:r>
            <w:r w:rsidR="000E258B">
              <w:t xml:space="preserve"> (partie 1) // Ponctuation du texte ; phrases et lignes</w:t>
            </w:r>
          </w:p>
          <w:p w:rsidR="000E258B" w:rsidRDefault="00A470DD" w:rsidP="00D73FED">
            <w:pPr>
              <w:rPr>
                <w:b/>
                <w:color w:val="9E5ECE"/>
                <w:sz w:val="20"/>
                <w:szCs w:val="20"/>
              </w:rPr>
            </w:pPr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</w:r>
            <w:r w:rsidR="000E258B">
              <w:t>Découverte, lecture / compréhension (partie 2) // Ponctuation du texte ; phrases et lignes</w:t>
            </w:r>
          </w:p>
          <w:p w:rsidR="00A470DD" w:rsidRDefault="00A470DD" w:rsidP="00D73FED">
            <w:r w:rsidRPr="00704632">
              <w:rPr>
                <w:b/>
                <w:color w:val="9E5ECE"/>
                <w:sz w:val="20"/>
                <w:szCs w:val="20"/>
              </w:rPr>
              <w:t>Jour 4</w:t>
            </w:r>
            <w:r>
              <w:tab/>
            </w:r>
            <w:r w:rsidR="000E258B">
              <w:t>Activités sur les phrases : la phrase /</w:t>
            </w:r>
            <w:r>
              <w:t xml:space="preserve">/ </w:t>
            </w:r>
            <w:r w:rsidR="000E258B">
              <w:t xml:space="preserve">Transposition « il » </w:t>
            </w:r>
            <w:r w:rsidR="000E258B">
              <w:sym w:font="Wingdings" w:char="F0E0"/>
            </w:r>
            <w:r w:rsidR="000E258B">
              <w:t xml:space="preserve"> « elle » et « ils » </w:t>
            </w:r>
            <w:r w:rsidR="000E258B">
              <w:sym w:font="Wingdings" w:char="F0E0"/>
            </w:r>
            <w:r w:rsidR="000E258B">
              <w:t xml:space="preserve"> « il »</w:t>
            </w:r>
          </w:p>
          <w:p w:rsidR="00A470DD" w:rsidRDefault="00A470DD" w:rsidP="000E258B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</w:r>
            <w:r w:rsidR="000E258B">
              <w:t>Production d’écrit (la liste)</w:t>
            </w:r>
          </w:p>
        </w:tc>
      </w:tr>
      <w:tr w:rsidR="0068449A" w:rsidTr="00F86A29">
        <w:trPr>
          <w:jc w:val="center"/>
        </w:trPr>
        <w:tc>
          <w:tcPr>
            <w:tcW w:w="1134" w:type="dxa"/>
          </w:tcPr>
          <w:p w:rsidR="0068449A" w:rsidRDefault="0068449A" w:rsidP="00792E27">
            <w:r>
              <w:t>Semaine 2</w:t>
            </w:r>
          </w:p>
        </w:tc>
        <w:tc>
          <w:tcPr>
            <w:tcW w:w="7858" w:type="dxa"/>
          </w:tcPr>
          <w:p w:rsidR="00704632" w:rsidRPr="00A470DD" w:rsidRDefault="00704632" w:rsidP="00704632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Loup-Rouge</w:t>
            </w:r>
          </w:p>
          <w:p w:rsidR="00191BE7" w:rsidRDefault="00704632" w:rsidP="00704632">
            <w:pPr>
              <w:rPr>
                <w:b/>
                <w:color w:val="9E5ECE"/>
                <w:sz w:val="20"/>
                <w:szCs w:val="20"/>
              </w:rPr>
            </w:pPr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 xml:space="preserve">Découverte, lecture nouveau texte, compréhension // </w:t>
            </w:r>
            <w:r w:rsidR="00191BE7">
              <w:t>Activités sur les phrases : temps du texte ; ponctuation ; les phrases ; procédés anaphoriques ; transformation affirmative / négativ</w:t>
            </w:r>
            <w:r w:rsidR="000E258B">
              <w:t>e</w:t>
            </w:r>
          </w:p>
          <w:p w:rsidR="00704632" w:rsidRDefault="00704632" w:rsidP="00704632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</w:r>
            <w:r w:rsidR="00CE720D">
              <w:t xml:space="preserve">Transposition </w:t>
            </w:r>
            <w:r w:rsidR="001A62EB">
              <w:t>« </w:t>
            </w:r>
            <w:r w:rsidR="00CE720D">
              <w:t xml:space="preserve">Loup-Rouge </w:t>
            </w:r>
            <w:r w:rsidR="00CE720D">
              <w:sym w:font="Wingdings" w:char="F0E0"/>
            </w:r>
            <w:r w:rsidR="00CE720D">
              <w:t xml:space="preserve"> Louve-Rouge</w:t>
            </w:r>
            <w:r w:rsidR="001A62EB">
              <w:t> »</w:t>
            </w:r>
            <w:r w:rsidR="001E7E21">
              <w:t xml:space="preserve"> (il </w:t>
            </w:r>
            <w:r w:rsidR="001E7E21">
              <w:sym w:font="Wingdings" w:char="F0E0"/>
            </w:r>
            <w:r w:rsidR="001E7E21">
              <w:t xml:space="preserve"> elle)</w:t>
            </w:r>
          </w:p>
          <w:p w:rsidR="00BF6FB4" w:rsidRDefault="00704632" w:rsidP="00704632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</w:r>
            <w:r w:rsidR="00580CBD">
              <w:t>Vocabulaire :</w:t>
            </w:r>
            <w:r w:rsidR="000E258B">
              <w:t xml:space="preserve"> les couleurs ;</w:t>
            </w:r>
            <w:r w:rsidR="00580CBD">
              <w:t xml:space="preserve"> l’ordre alphabétique // </w:t>
            </w:r>
            <w:r w:rsidR="000E258B">
              <w:t>Activités sur le groupe nominal : les noms désignant les membres de la famille</w:t>
            </w:r>
            <w:r w:rsidR="00BF6FB4">
              <w:t xml:space="preserve"> // Transposition « Loup-Rouge </w:t>
            </w:r>
            <w:r w:rsidR="00BF6FB4">
              <w:sym w:font="Wingdings" w:char="F0E0"/>
            </w:r>
            <w:r w:rsidR="00BF6FB4">
              <w:t xml:space="preserve"> Je » (il </w:t>
            </w:r>
            <w:r w:rsidR="00BF6FB4">
              <w:sym w:font="Wingdings" w:char="F0E0"/>
            </w:r>
            <w:r w:rsidR="00BF6FB4">
              <w:t xml:space="preserve"> je)</w:t>
            </w:r>
          </w:p>
          <w:p w:rsidR="00704632" w:rsidRPr="00BF6FB4" w:rsidRDefault="00BF6FB4" w:rsidP="00704632">
            <w:pPr>
              <w:rPr>
                <w:i/>
              </w:rPr>
            </w:pPr>
            <w:r w:rsidRPr="00BF6FB4">
              <w:rPr>
                <w:i/>
              </w:rPr>
              <w:tab/>
              <w:t>(dans les deux cas, probablement sur texte partiel – environ la moitié)</w:t>
            </w:r>
          </w:p>
          <w:p w:rsidR="0068449A" w:rsidRDefault="00704632" w:rsidP="001E7E21">
            <w:r w:rsidRPr="00704632">
              <w:rPr>
                <w:b/>
                <w:color w:val="9E5ECE"/>
                <w:sz w:val="20"/>
                <w:szCs w:val="20"/>
              </w:rPr>
              <w:lastRenderedPageBreak/>
              <w:t>Jour 5</w:t>
            </w:r>
            <w:r>
              <w:tab/>
            </w:r>
            <w:r w:rsidR="001E7E21">
              <w:t>Production d’écrit // Exercices individuels de la semaine</w:t>
            </w:r>
          </w:p>
        </w:tc>
      </w:tr>
      <w:tr w:rsidR="0068449A" w:rsidTr="00F86A29">
        <w:trPr>
          <w:jc w:val="center"/>
        </w:trPr>
        <w:tc>
          <w:tcPr>
            <w:tcW w:w="1134" w:type="dxa"/>
          </w:tcPr>
          <w:p w:rsidR="0068449A" w:rsidRDefault="0068449A" w:rsidP="00792E27">
            <w:r>
              <w:lastRenderedPageBreak/>
              <w:t>Semaine 3</w:t>
            </w:r>
          </w:p>
        </w:tc>
        <w:tc>
          <w:tcPr>
            <w:tcW w:w="7858" w:type="dxa"/>
          </w:tcPr>
          <w:p w:rsidR="001A62EB" w:rsidRPr="00A470DD" w:rsidRDefault="001A62EB" w:rsidP="001A62EB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Rêve de chat</w:t>
            </w:r>
          </w:p>
          <w:p w:rsidR="001A62EB" w:rsidRDefault="001A62EB" w:rsidP="001A62EB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  <w:r w:rsidR="00191BE7">
              <w:t> : temps du texte ; ponctuation ; les phrases ; procédés anaphoriques ; transformation affirmative / négative ; phrases interrogatives</w:t>
            </w:r>
          </w:p>
          <w:p w:rsidR="001A62EB" w:rsidRDefault="001A62EB" w:rsidP="001A62EB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« Clara </w:t>
            </w:r>
            <w:r>
              <w:sym w:font="Wingdings" w:char="F0E0"/>
            </w:r>
            <w:r>
              <w:t xml:space="preserve"> Clara et Manon » (elle </w:t>
            </w:r>
            <w:r>
              <w:sym w:font="Wingdings" w:char="F0E0"/>
            </w:r>
            <w:r>
              <w:t xml:space="preserve"> elles)</w:t>
            </w:r>
          </w:p>
          <w:p w:rsidR="001A62EB" w:rsidRDefault="001A62EB" w:rsidP="001A62EB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</w:r>
            <w:r w:rsidR="00580CBD">
              <w:t xml:space="preserve">Vocabulaire : l’ordre alphabétique // </w:t>
            </w:r>
            <w:r>
              <w:t xml:space="preserve">Transposition « Rêve de chat </w:t>
            </w:r>
            <w:r>
              <w:sym w:font="Wingdings" w:char="F0E0"/>
            </w:r>
            <w:r>
              <w:t xml:space="preserve"> Rêve de chatte » (il </w:t>
            </w:r>
            <w:r>
              <w:sym w:font="Wingdings" w:char="F0E0"/>
            </w:r>
            <w:r>
              <w:t xml:space="preserve"> elle)</w:t>
            </w:r>
            <w:r w:rsidR="000E258B">
              <w:t xml:space="preserve"> // Activités sur le groupe nominal </w:t>
            </w:r>
          </w:p>
          <w:p w:rsidR="0068449A" w:rsidRDefault="001A62EB" w:rsidP="001A62EB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68449A" w:rsidTr="00F86A29">
        <w:trPr>
          <w:jc w:val="center"/>
        </w:trPr>
        <w:tc>
          <w:tcPr>
            <w:tcW w:w="1134" w:type="dxa"/>
          </w:tcPr>
          <w:p w:rsidR="0068449A" w:rsidRDefault="0068449A" w:rsidP="00792E27">
            <w:r>
              <w:t>Semaine 4</w:t>
            </w:r>
          </w:p>
        </w:tc>
        <w:tc>
          <w:tcPr>
            <w:tcW w:w="7858" w:type="dxa"/>
          </w:tcPr>
          <w:p w:rsidR="00580CBD" w:rsidRPr="00A470DD" w:rsidRDefault="00580CBD" w:rsidP="00580CBD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Que mange le cochon d’Inde ?</w:t>
            </w:r>
          </w:p>
          <w:p w:rsidR="00580CBD" w:rsidRDefault="00580CBD" w:rsidP="00580CBD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  <w:r w:rsidR="00191BE7">
              <w:t> : temps du texte ; ponctuation ; les phrases ; procédés anaphoriques ; transformation affirmative / négative ; phrases interrogatives</w:t>
            </w:r>
          </w:p>
          <w:p w:rsidR="00580CBD" w:rsidRDefault="00580CBD" w:rsidP="00580CBD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« Le cochon d’Inde </w:t>
            </w:r>
            <w:r>
              <w:sym w:font="Wingdings" w:char="F0E0"/>
            </w:r>
            <w:r>
              <w:t xml:space="preserve"> Les cochons d’Inde » (il </w:t>
            </w:r>
            <w:r>
              <w:sym w:font="Wingdings" w:char="F0E0"/>
            </w:r>
            <w:r>
              <w:t xml:space="preserve"> ils)</w:t>
            </w:r>
          </w:p>
          <w:p w:rsidR="00580CBD" w:rsidRDefault="00580CBD" w:rsidP="00580CBD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 xml:space="preserve">Vocabulaire : Mots </w:t>
            </w:r>
            <w:r w:rsidR="007B58B2">
              <w:t>de même sens (synonymes)</w:t>
            </w:r>
            <w:r>
              <w:t xml:space="preserve"> ; l’ordre alphabétique // Transposition « Le cochon d’Inde </w:t>
            </w:r>
            <w:r>
              <w:sym w:font="Wingdings" w:char="F0E0"/>
            </w:r>
            <w:r>
              <w:t xml:space="preserve"> Je » (il </w:t>
            </w:r>
            <w:r>
              <w:sym w:font="Wingdings" w:char="F0E0"/>
            </w:r>
            <w:r>
              <w:t xml:space="preserve"> je)</w:t>
            </w:r>
            <w:r w:rsidR="00BF6FB4">
              <w:t xml:space="preserve"> // Activités sur le groupe nominal </w:t>
            </w:r>
          </w:p>
          <w:p w:rsidR="0068449A" w:rsidRDefault="00580CBD" w:rsidP="00580CBD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68449A" w:rsidTr="00F86A29">
        <w:trPr>
          <w:jc w:val="center"/>
        </w:trPr>
        <w:tc>
          <w:tcPr>
            <w:tcW w:w="1134" w:type="dxa"/>
          </w:tcPr>
          <w:p w:rsidR="0068449A" w:rsidRDefault="0068449A" w:rsidP="00792E27">
            <w:r>
              <w:t>Semaine 5</w:t>
            </w:r>
          </w:p>
        </w:tc>
        <w:tc>
          <w:tcPr>
            <w:tcW w:w="7858" w:type="dxa"/>
          </w:tcPr>
          <w:p w:rsidR="00580CBD" w:rsidRPr="00A470DD" w:rsidRDefault="00580CBD" w:rsidP="00580CBD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505663">
              <w:rPr>
                <w:rFonts w:ascii="Gabriola" w:hAnsi="Gabriola"/>
                <w:b/>
                <w:color w:val="7030A0"/>
                <w:sz w:val="28"/>
                <w:szCs w:val="28"/>
              </w:rPr>
              <w:t>Pluche, le petit lapin gris</w:t>
            </w:r>
          </w:p>
          <w:p w:rsidR="00580CBD" w:rsidRDefault="00580CBD" w:rsidP="00580CBD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  <w:r w:rsidR="00191BE7">
              <w:t> : temps du texte ; ponctuation ; les phrases ; procédés anaphoriques ; transformation affirmative / négative ; phrases interrogatives</w:t>
            </w:r>
          </w:p>
          <w:p w:rsidR="00580CBD" w:rsidRDefault="00580CBD" w:rsidP="00580CBD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« Pluche </w:t>
            </w:r>
            <w:r>
              <w:sym w:font="Wingdings" w:char="F0E0"/>
            </w:r>
            <w:r>
              <w:t xml:space="preserve"> Pluche et Pluchette » (</w:t>
            </w:r>
            <w:r w:rsidR="00630C01">
              <w:t>il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630C01">
              <w:t>ils</w:t>
            </w:r>
            <w:r>
              <w:t>)</w:t>
            </w:r>
          </w:p>
          <w:p w:rsidR="00580CBD" w:rsidRDefault="00580CBD" w:rsidP="00580CBD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</w:r>
            <w:r w:rsidR="006C4E90">
              <w:t xml:space="preserve">Vocabulaire : </w:t>
            </w:r>
            <w:r w:rsidR="00630C01">
              <w:t xml:space="preserve">Mots de </w:t>
            </w:r>
            <w:r w:rsidR="007B58B2">
              <w:t>sens contraire (antonymes)</w:t>
            </w:r>
            <w:r w:rsidR="00630C01">
              <w:t> </w:t>
            </w:r>
            <w:r w:rsidR="006C4E90">
              <w:t xml:space="preserve">; l’ordre alphabétique // </w:t>
            </w:r>
            <w:r w:rsidR="00630C01">
              <w:t xml:space="preserve">Transposition « Pluche </w:t>
            </w:r>
            <w:r w:rsidR="00630C01">
              <w:sym w:font="Wingdings" w:char="F0E0"/>
            </w:r>
            <w:r w:rsidR="00630C01">
              <w:t xml:space="preserve"> Moi, Pluche » (il </w:t>
            </w:r>
            <w:r w:rsidR="00630C01">
              <w:sym w:font="Wingdings" w:char="F0E0"/>
            </w:r>
            <w:r w:rsidR="00630C01">
              <w:t xml:space="preserve"> je)</w:t>
            </w:r>
            <w:r w:rsidR="00BF6FB4">
              <w:t xml:space="preserve"> // Activités sur le groupe nominal </w:t>
            </w:r>
          </w:p>
          <w:p w:rsidR="0068449A" w:rsidRDefault="00580CBD" w:rsidP="00580CBD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68449A" w:rsidTr="00F86A29">
        <w:trPr>
          <w:jc w:val="center"/>
        </w:trPr>
        <w:tc>
          <w:tcPr>
            <w:tcW w:w="1134" w:type="dxa"/>
          </w:tcPr>
          <w:p w:rsidR="0068449A" w:rsidRDefault="0068449A" w:rsidP="00792E27">
            <w:r>
              <w:t>Semaine 6</w:t>
            </w:r>
          </w:p>
        </w:tc>
        <w:tc>
          <w:tcPr>
            <w:tcW w:w="7858" w:type="dxa"/>
          </w:tcPr>
          <w:p w:rsidR="006C4E90" w:rsidRPr="00A470DD" w:rsidRDefault="006C4E90" w:rsidP="006C4E90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001FCE">
              <w:rPr>
                <w:rFonts w:ascii="Gabriola" w:hAnsi="Gabriola"/>
                <w:b/>
                <w:color w:val="7030A0"/>
                <w:sz w:val="28"/>
                <w:szCs w:val="28"/>
              </w:rPr>
              <w:t>Zoo à la maison (semaine 1</w:t>
            </w:r>
            <w:r w:rsidR="00001FCE">
              <w:rPr>
                <w:rFonts w:ascii="Gabriola" w:hAnsi="Gabriola"/>
                <w:b/>
                <w:color w:val="7030A0"/>
                <w:sz w:val="28"/>
                <w:szCs w:val="28"/>
              </w:rPr>
              <w:t>)</w:t>
            </w:r>
          </w:p>
          <w:p w:rsidR="006C4E90" w:rsidRPr="00191BE7" w:rsidRDefault="006C4E90" w:rsidP="006C4E90">
            <w:pPr>
              <w:rPr>
                <w:b/>
              </w:rPr>
            </w:pPr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 xml:space="preserve">Découverte, lecture nouveau texte, compréhension // </w:t>
            </w:r>
            <w:r w:rsidRPr="00191BE7">
              <w:rPr>
                <w:b/>
                <w:color w:val="00B050"/>
              </w:rPr>
              <w:t>Synthèse : « Pronominalisation »</w:t>
            </w:r>
          </w:p>
          <w:p w:rsidR="006C4E90" w:rsidRDefault="006C4E90" w:rsidP="006C4E90">
            <w:pPr>
              <w:rPr>
                <w:color w:val="00B050"/>
              </w:rPr>
            </w:pPr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</w:r>
            <w:r w:rsidRPr="00191BE7">
              <w:rPr>
                <w:b/>
                <w:color w:val="00B050"/>
              </w:rPr>
              <w:t>Synthèse « Pronominalisation » suite</w:t>
            </w:r>
            <w:r w:rsidR="00505663" w:rsidRPr="00191BE7">
              <w:rPr>
                <w:b/>
                <w:color w:val="00B050"/>
              </w:rPr>
              <w:t xml:space="preserve"> (exercices, manipulation)</w:t>
            </w:r>
          </w:p>
          <w:p w:rsidR="00001FCE" w:rsidRDefault="00630C01" w:rsidP="006C4E90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</w:r>
            <w:r w:rsidR="00001FCE">
              <w:t>Activités sur les phrases : transformation affirmative / négative ; phrases interrogatives</w:t>
            </w:r>
          </w:p>
          <w:p w:rsidR="00630C01" w:rsidRDefault="00630C01" w:rsidP="006C4E90">
            <w:r>
              <w:t xml:space="preserve">Transposition « La petite poule </w:t>
            </w:r>
            <w:r>
              <w:sym w:font="Wingdings" w:char="F0E0"/>
            </w:r>
            <w:r>
              <w:t xml:space="preserve"> Les deux petites poules » (elle </w:t>
            </w:r>
            <w:r>
              <w:sym w:font="Wingdings" w:char="F0E0"/>
            </w:r>
            <w:r>
              <w:t xml:space="preserve"> elles)</w:t>
            </w:r>
          </w:p>
          <w:p w:rsidR="006C4E90" w:rsidRDefault="006C4E90" w:rsidP="006C4E90">
            <w:r w:rsidRPr="00704632">
              <w:rPr>
                <w:b/>
                <w:color w:val="9E5ECE"/>
                <w:sz w:val="20"/>
                <w:szCs w:val="20"/>
              </w:rPr>
              <w:t xml:space="preserve">Jour </w:t>
            </w:r>
            <w:r w:rsidR="00630C01">
              <w:rPr>
                <w:b/>
                <w:color w:val="9E5ECE"/>
                <w:sz w:val="20"/>
                <w:szCs w:val="20"/>
              </w:rPr>
              <w:t>4</w:t>
            </w:r>
            <w:r>
              <w:tab/>
            </w:r>
            <w:r w:rsidRPr="006C4E90">
              <w:rPr>
                <w:color w:val="FF0000"/>
              </w:rPr>
              <w:t>Évaluation de grammaire</w:t>
            </w:r>
            <w:r>
              <w:rPr>
                <w:color w:val="FF0000"/>
              </w:rPr>
              <w:t xml:space="preserve"> / conjugaison / vocabulaire</w:t>
            </w:r>
          </w:p>
          <w:p w:rsidR="0068449A" w:rsidRDefault="006C4E90" w:rsidP="006C4E90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</w:r>
            <w:r w:rsidR="00B32FBB" w:rsidRPr="00191BE7">
              <w:rPr>
                <w:b/>
                <w:color w:val="00B050"/>
              </w:rPr>
              <w:t>Synthèse « Pronominalisation » suite (exercices, manipulation)</w:t>
            </w:r>
          </w:p>
          <w:p w:rsidR="006C4E90" w:rsidRPr="006C4E90" w:rsidRDefault="006C4E90" w:rsidP="006C4E90">
            <w:pPr>
              <w:jc w:val="center"/>
              <w:rPr>
                <w:b/>
              </w:rPr>
            </w:pPr>
            <w:r w:rsidRPr="006C4E90">
              <w:rPr>
                <w:b/>
                <w:color w:val="FF0000"/>
              </w:rPr>
              <w:t>Semaine d’évaluation</w:t>
            </w:r>
            <w:r w:rsidR="00B32FBB">
              <w:rPr>
                <w:b/>
                <w:color w:val="FF0000"/>
              </w:rPr>
              <w:t>s</w:t>
            </w:r>
          </w:p>
        </w:tc>
      </w:tr>
      <w:tr w:rsidR="0068449A" w:rsidTr="00F86A29">
        <w:trPr>
          <w:jc w:val="center"/>
        </w:trPr>
        <w:tc>
          <w:tcPr>
            <w:tcW w:w="1134" w:type="dxa"/>
          </w:tcPr>
          <w:p w:rsidR="0068449A" w:rsidRDefault="0068449A" w:rsidP="00792E27">
            <w:r>
              <w:t>Semaine 7</w:t>
            </w:r>
          </w:p>
        </w:tc>
        <w:tc>
          <w:tcPr>
            <w:tcW w:w="7858" w:type="dxa"/>
          </w:tcPr>
          <w:p w:rsidR="00505663" w:rsidRPr="00A470DD" w:rsidRDefault="00505663" w:rsidP="00505663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001FCE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Zoo à la maison </w:t>
            </w:r>
            <w:r w:rsidR="00630C01">
              <w:rPr>
                <w:rFonts w:ascii="Gabriola" w:hAnsi="Gabriola"/>
                <w:b/>
                <w:color w:val="7030A0"/>
                <w:sz w:val="28"/>
                <w:szCs w:val="28"/>
              </w:rPr>
              <w:t>(semaine 2)</w:t>
            </w:r>
          </w:p>
          <w:p w:rsidR="00505663" w:rsidRDefault="00505663" w:rsidP="00505663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 xml:space="preserve">Relecture du texte // </w:t>
            </w:r>
            <w:r w:rsidR="00B32FBB">
              <w:t xml:space="preserve">Transposition « La petite poule </w:t>
            </w:r>
            <w:r w:rsidR="00B32FBB">
              <w:sym w:font="Wingdings" w:char="F0E0"/>
            </w:r>
            <w:r w:rsidR="00B32FBB">
              <w:t xml:space="preserve"> Les deux petites poules » (elle </w:t>
            </w:r>
            <w:r w:rsidR="00B32FBB">
              <w:sym w:font="Wingdings" w:char="F0E0"/>
            </w:r>
            <w:r w:rsidR="00B32FBB">
              <w:t xml:space="preserve"> elles)</w:t>
            </w:r>
          </w:p>
          <w:p w:rsidR="00505663" w:rsidRDefault="00505663" w:rsidP="00505663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</w:r>
            <w:r w:rsidR="00630C01" w:rsidRPr="006C4E90">
              <w:rPr>
                <w:i/>
              </w:rPr>
              <w:t>Séance de rattrapage ou pour autre chose</w:t>
            </w:r>
          </w:p>
          <w:p w:rsidR="00BF6FB4" w:rsidRDefault="00505663" w:rsidP="00505663">
            <w:pPr>
              <w:rPr>
                <w:b/>
                <w:color w:val="9E5ECE"/>
                <w:sz w:val="20"/>
                <w:szCs w:val="20"/>
              </w:rPr>
            </w:pPr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</w:r>
            <w:r w:rsidR="00630C01">
              <w:t>Vocabulaire : Mots de même famille </w:t>
            </w:r>
            <w:r w:rsidR="007B58B2">
              <w:t>; l’ordre alphabétique</w:t>
            </w:r>
            <w:r w:rsidR="00630C01">
              <w:t xml:space="preserve"> </w:t>
            </w:r>
            <w:r>
              <w:t xml:space="preserve">// </w:t>
            </w:r>
            <w:r w:rsidR="00BF6FB4">
              <w:t>Activités sur le groupe nominal </w:t>
            </w:r>
          </w:p>
          <w:p w:rsidR="0068449A" w:rsidRDefault="00505663" w:rsidP="00505663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  <w:p w:rsidR="00B32FBB" w:rsidRDefault="00B32FBB" w:rsidP="00B32FBB">
            <w:pPr>
              <w:jc w:val="center"/>
            </w:pPr>
            <w:r w:rsidRPr="006C4E90">
              <w:rPr>
                <w:b/>
                <w:color w:val="FF0000"/>
              </w:rPr>
              <w:t>Semaine d’évaluation</w:t>
            </w:r>
            <w:r>
              <w:rPr>
                <w:b/>
                <w:color w:val="FF0000"/>
              </w:rPr>
              <w:t>s</w:t>
            </w:r>
          </w:p>
        </w:tc>
      </w:tr>
    </w:tbl>
    <w:p w:rsidR="0068449A" w:rsidRDefault="001B2B50" w:rsidP="001B2B50">
      <w:pPr>
        <w:pStyle w:val="Titre1"/>
      </w:pPr>
      <w:r>
        <w:lastRenderedPageBreak/>
        <w:t>Période 2 : Novembre – Décembre</w:t>
      </w:r>
    </w:p>
    <w:p w:rsidR="001B2B50" w:rsidRPr="00B021F9" w:rsidRDefault="001B2B50" w:rsidP="001B2B50">
      <w:pPr>
        <w:pStyle w:val="Titre2"/>
      </w:pPr>
      <w:r w:rsidRPr="00B021F9">
        <w:t>Intentions pédagogiques</w:t>
      </w:r>
    </w:p>
    <w:p w:rsidR="001B2B50" w:rsidRDefault="001B2B50" w:rsidP="001B2B50">
      <w:pPr>
        <w:pStyle w:val="Paragraphedeliste"/>
      </w:pPr>
      <w:r w:rsidRPr="00B021F9">
        <w:t>Poursuivre l</w:t>
      </w:r>
      <w:r>
        <w:t>’</w:t>
      </w:r>
      <w:r w:rsidRPr="00B021F9">
        <w:t>acquisition de la notion de phrase et l</w:t>
      </w:r>
      <w:r>
        <w:t>’</w:t>
      </w:r>
      <w:r w:rsidRPr="00B021F9">
        <w:t>approche des groupes dans les phrases</w:t>
      </w:r>
      <w:r>
        <w:t>.</w:t>
      </w:r>
    </w:p>
    <w:p w:rsidR="001B2B50" w:rsidRDefault="001B2B50" w:rsidP="001B2B50">
      <w:pPr>
        <w:pStyle w:val="Paragraphedeliste"/>
      </w:pPr>
      <w:r w:rsidRPr="00B021F9">
        <w:t>Approcher la phrase interrogative et la forme négative</w:t>
      </w:r>
      <w:r>
        <w:t>.</w:t>
      </w:r>
    </w:p>
    <w:p w:rsidR="001B2B50" w:rsidRDefault="001B2B50" w:rsidP="001B2B50">
      <w:pPr>
        <w:pStyle w:val="Paragraphedeliste"/>
      </w:pPr>
      <w:r w:rsidRPr="00B021F9">
        <w:t>Interpréter les pronoms</w:t>
      </w:r>
      <w:r>
        <w:t> :</w:t>
      </w:r>
    </w:p>
    <w:p w:rsidR="001B2B50" w:rsidRDefault="001B2B50" w:rsidP="00BE06E7">
      <w:pPr>
        <w:pStyle w:val="Paragraphedeliste2"/>
        <w:ind w:left="1985"/>
      </w:pPr>
      <w:r w:rsidRPr="00B021F9">
        <w:t xml:space="preserve">qui est désigné par </w:t>
      </w:r>
      <w:r w:rsidRPr="00F43962">
        <w:rPr>
          <w:i/>
        </w:rPr>
        <w:t>je</w:t>
      </w:r>
      <w:r>
        <w:t xml:space="preserve">, </w:t>
      </w:r>
      <w:r w:rsidRPr="00F43962">
        <w:rPr>
          <w:i/>
        </w:rPr>
        <w:t>tu</w:t>
      </w:r>
      <w:r w:rsidR="00F43962">
        <w:t>,</w:t>
      </w:r>
      <w:r>
        <w:t xml:space="preserve"> </w:t>
      </w:r>
      <w:r w:rsidRPr="00F43962">
        <w:rPr>
          <w:i/>
        </w:rPr>
        <w:t>nous</w:t>
      </w:r>
      <w:r>
        <w:t xml:space="preserve">, </w:t>
      </w:r>
      <w:r w:rsidRPr="00F43962">
        <w:rPr>
          <w:i/>
        </w:rPr>
        <w:t>vous</w:t>
      </w:r>
      <w:r>
        <w:t> ;</w:t>
      </w:r>
    </w:p>
    <w:p w:rsidR="001B2B50" w:rsidRDefault="001B2B50" w:rsidP="00BE06E7">
      <w:pPr>
        <w:pStyle w:val="Paragraphedeliste2"/>
        <w:ind w:left="1985"/>
      </w:pPr>
      <w:r w:rsidRPr="00B021F9">
        <w:t xml:space="preserve">ce que remplacent les pronoms </w:t>
      </w:r>
      <w:r w:rsidRPr="00F43962">
        <w:rPr>
          <w:i/>
        </w:rPr>
        <w:t>il</w:t>
      </w:r>
      <w:r>
        <w:t xml:space="preserve">, </w:t>
      </w:r>
      <w:r w:rsidRPr="00F43962">
        <w:rPr>
          <w:i/>
        </w:rPr>
        <w:t>ils</w:t>
      </w:r>
      <w:r>
        <w:t xml:space="preserve">, </w:t>
      </w:r>
      <w:r w:rsidRPr="00F43962">
        <w:rPr>
          <w:i/>
        </w:rPr>
        <w:t>elle</w:t>
      </w:r>
      <w:r>
        <w:t xml:space="preserve">, </w:t>
      </w:r>
      <w:r w:rsidRPr="00F43962">
        <w:rPr>
          <w:i/>
        </w:rPr>
        <w:t>elles</w:t>
      </w:r>
      <w:r>
        <w:t>.</w:t>
      </w:r>
    </w:p>
    <w:p w:rsidR="001B2B50" w:rsidRDefault="001B2B50" w:rsidP="001B2B50">
      <w:pPr>
        <w:pStyle w:val="Paragraphedeliste"/>
      </w:pPr>
      <w:r w:rsidRPr="00B021F9">
        <w:t>Aborder les notions de passé</w:t>
      </w:r>
      <w:r>
        <w:t xml:space="preserve">, </w:t>
      </w:r>
      <w:r w:rsidRPr="00B021F9">
        <w:t>présent futur</w:t>
      </w:r>
      <w:r>
        <w:t>.</w:t>
      </w:r>
    </w:p>
    <w:p w:rsidR="001B2B50" w:rsidRDefault="001B2B50" w:rsidP="001B2B50">
      <w:pPr>
        <w:pStyle w:val="Paragraphedeliste"/>
      </w:pPr>
      <w:r w:rsidRPr="00B021F9">
        <w:t>Découvrir le verbe</w:t>
      </w:r>
      <w:r>
        <w:t xml:space="preserve"> (</w:t>
      </w:r>
      <w:r w:rsidRPr="00B021F9">
        <w:t>il peut indiquer une action</w:t>
      </w:r>
      <w:r>
        <w:t xml:space="preserve">, </w:t>
      </w:r>
      <w:r w:rsidRPr="00B021F9">
        <w:t>c</w:t>
      </w:r>
      <w:r>
        <w:t>’</w:t>
      </w:r>
      <w:r w:rsidRPr="00B021F9">
        <w:t>est le mot qui change avec le temps et la personne</w:t>
      </w:r>
      <w:r>
        <w:t>).</w:t>
      </w:r>
    </w:p>
    <w:p w:rsidR="001B2B50" w:rsidRDefault="001B2B50" w:rsidP="001B2B50">
      <w:pPr>
        <w:pStyle w:val="Paragraphedeliste"/>
      </w:pPr>
      <w:r w:rsidRPr="00B021F9">
        <w:t>Travailler sur l</w:t>
      </w:r>
      <w:r>
        <w:t>’</w:t>
      </w:r>
      <w:r w:rsidRPr="00B021F9">
        <w:t>ordre alphabétique</w:t>
      </w:r>
      <w:r>
        <w:t xml:space="preserve">, </w:t>
      </w:r>
      <w:r w:rsidRPr="00B021F9">
        <w:t>faire réfléchir sur les mots</w:t>
      </w:r>
      <w:r>
        <w:t xml:space="preserve"> (</w:t>
      </w:r>
      <w:r w:rsidRPr="00B021F9">
        <w:t>sens</w:t>
      </w:r>
      <w:r>
        <w:t xml:space="preserve">, </w:t>
      </w:r>
      <w:r w:rsidRPr="00B021F9">
        <w:t>construction</w:t>
      </w:r>
      <w:r>
        <w:t>).</w:t>
      </w:r>
    </w:p>
    <w:p w:rsidR="001B2B50" w:rsidRPr="00B021F9" w:rsidRDefault="001B2B50" w:rsidP="001B2B50">
      <w:pPr>
        <w:pStyle w:val="Titre2"/>
      </w:pPr>
      <w:r w:rsidRPr="00B021F9">
        <w:t>Activités</w:t>
      </w:r>
    </w:p>
    <w:p w:rsidR="001B2B50" w:rsidRDefault="001B2B50" w:rsidP="001B2B50">
      <w:pPr>
        <w:pStyle w:val="Paragraphedeliste"/>
      </w:pPr>
      <w:r w:rsidRPr="00B021F9">
        <w:t>Dans un texte</w:t>
      </w:r>
      <w:r>
        <w:t> :</w:t>
      </w:r>
    </w:p>
    <w:p w:rsidR="001B2B50" w:rsidRDefault="001B2B50" w:rsidP="00BE06E7">
      <w:pPr>
        <w:pStyle w:val="Paragraphedeliste2"/>
        <w:ind w:left="1985"/>
      </w:pPr>
      <w:r w:rsidRPr="00B021F9">
        <w:t>trouver le nombre de phrases</w:t>
      </w:r>
      <w:r>
        <w:t xml:space="preserve">, </w:t>
      </w:r>
      <w:r w:rsidRPr="00B021F9">
        <w:t>le distinguer du nombre de lignes</w:t>
      </w:r>
      <w:r>
        <w:t> ;</w:t>
      </w:r>
    </w:p>
    <w:p w:rsidR="001B2B50" w:rsidRDefault="001B2B50" w:rsidP="00BE06E7">
      <w:pPr>
        <w:pStyle w:val="Paragraphedeliste2"/>
        <w:ind w:left="1985"/>
      </w:pPr>
      <w:r w:rsidRPr="00B021F9">
        <w:t>trouver qui est désigné ou remplacé par les pronoms sujets</w:t>
      </w:r>
      <w:r>
        <w:t> ;</w:t>
      </w:r>
    </w:p>
    <w:p w:rsidR="001B2B50" w:rsidRDefault="001B2B50" w:rsidP="00BE06E7">
      <w:pPr>
        <w:pStyle w:val="Paragraphedeliste2"/>
        <w:ind w:left="1985"/>
      </w:pPr>
      <w:r w:rsidRPr="00B021F9">
        <w:t>dire si les actions se passent dans le présent</w:t>
      </w:r>
      <w:r>
        <w:t xml:space="preserve">, </w:t>
      </w:r>
      <w:r w:rsidRPr="00B021F9">
        <w:t>dans le passé</w:t>
      </w:r>
      <w:r>
        <w:t xml:space="preserve">, </w:t>
      </w:r>
      <w:r w:rsidRPr="00B021F9">
        <w:t>dans le futur</w:t>
      </w:r>
      <w:r>
        <w:t xml:space="preserve">, </w:t>
      </w:r>
      <w:r w:rsidRPr="00B021F9">
        <w:t>avant ou après une autre</w:t>
      </w:r>
      <w:r>
        <w:t>.</w:t>
      </w:r>
    </w:p>
    <w:p w:rsidR="001B2B50" w:rsidRDefault="001B2B50" w:rsidP="001B2B50">
      <w:pPr>
        <w:pStyle w:val="Paragraphedeliste"/>
      </w:pPr>
      <w:r w:rsidRPr="00B021F9">
        <w:t>Écrire des phrases à partir de groupes de mots donnés</w:t>
      </w:r>
      <w:r>
        <w:t>.</w:t>
      </w:r>
    </w:p>
    <w:p w:rsidR="001B2B50" w:rsidRDefault="001B2B50" w:rsidP="001B2B50">
      <w:pPr>
        <w:pStyle w:val="Paragraphedeliste"/>
      </w:pPr>
      <w:r w:rsidRPr="00B021F9">
        <w:t>Transformer des phrases affirmatives en phrases négatives et vice versa</w:t>
      </w:r>
      <w:r>
        <w:t>.</w:t>
      </w:r>
    </w:p>
    <w:p w:rsidR="001B2B50" w:rsidRDefault="001B2B50" w:rsidP="001B2B50">
      <w:pPr>
        <w:pStyle w:val="Paragraphedeliste"/>
      </w:pPr>
      <w:r w:rsidRPr="00B021F9">
        <w:t>Transformer des phrases déclaratives en phrases interrogatives et vice versa</w:t>
      </w:r>
      <w:r>
        <w:t>.</w:t>
      </w:r>
    </w:p>
    <w:p w:rsidR="001B2B50" w:rsidRDefault="001B2B50" w:rsidP="001B2B50">
      <w:pPr>
        <w:pStyle w:val="Paragraphedeliste"/>
      </w:pPr>
      <w:r w:rsidRPr="00B021F9">
        <w:t>Vocabulaire</w:t>
      </w:r>
      <w:r>
        <w:t xml:space="preserve"> : </w:t>
      </w:r>
      <w:r w:rsidRPr="00B021F9">
        <w:t>ordre alphabétique</w:t>
      </w:r>
      <w:r>
        <w:t xml:space="preserve">, </w:t>
      </w:r>
      <w:r w:rsidRPr="00B021F9">
        <w:t>mot-étiquette</w:t>
      </w:r>
      <w:r>
        <w:t xml:space="preserve">, </w:t>
      </w:r>
      <w:r w:rsidRPr="00B021F9">
        <w:t>sens des mots en contexte</w:t>
      </w:r>
      <w:r>
        <w:t xml:space="preserve">, </w:t>
      </w:r>
      <w:r w:rsidRPr="00B021F9">
        <w:t>un mot ayant plusieurs sens</w:t>
      </w:r>
      <w:r>
        <w:t xml:space="preserve">, </w:t>
      </w:r>
      <w:r w:rsidRPr="00B021F9">
        <w:t>synonymes</w:t>
      </w:r>
      <w:r>
        <w:t xml:space="preserve">, </w:t>
      </w:r>
      <w:r w:rsidRPr="00B021F9">
        <w:t>sens contraire</w:t>
      </w:r>
      <w:r>
        <w:t xml:space="preserve">, </w:t>
      </w:r>
      <w:r w:rsidRPr="00B021F9">
        <w:t>homonymes</w:t>
      </w:r>
      <w:r>
        <w:t xml:space="preserve">, </w:t>
      </w:r>
      <w:r w:rsidRPr="00B021F9">
        <w:t>champs lexicaux</w:t>
      </w:r>
      <w:r>
        <w:t xml:space="preserve">, </w:t>
      </w:r>
      <w:r w:rsidRPr="00B021F9">
        <w:t>mots de la même famille</w:t>
      </w:r>
      <w:r>
        <w:t xml:space="preserve">, </w:t>
      </w:r>
      <w:r w:rsidRPr="00B021F9">
        <w:t>expressions imagées</w:t>
      </w:r>
      <w:r>
        <w:t>.</w:t>
      </w:r>
    </w:p>
    <w:p w:rsidR="001B2B50" w:rsidRDefault="001B2B50" w:rsidP="001B2B50">
      <w:pPr>
        <w:pStyle w:val="Paragraphedeliste"/>
      </w:pPr>
      <w:r w:rsidRPr="00B021F9">
        <w:t>Transposer des textes en changeant la personne</w:t>
      </w:r>
      <w:r>
        <w:t xml:space="preserve"> (</w:t>
      </w:r>
      <w:r w:rsidRPr="00B021F9">
        <w:t>au présent</w:t>
      </w:r>
      <w:r>
        <w:t xml:space="preserve">), </w:t>
      </w:r>
      <w:r w:rsidRPr="00B021F9">
        <w:t>le temps</w:t>
      </w:r>
      <w:r>
        <w:t xml:space="preserve"> (</w:t>
      </w:r>
      <w:r w:rsidRPr="00B021F9">
        <w:t>passé</w:t>
      </w:r>
      <w:r>
        <w:t xml:space="preserve">, </w:t>
      </w:r>
      <w:r w:rsidRPr="00B021F9">
        <w:t>présent</w:t>
      </w:r>
      <w:r>
        <w:t xml:space="preserve">, </w:t>
      </w:r>
      <w:r w:rsidRPr="00B021F9">
        <w:t>futur</w:t>
      </w:r>
      <w:r>
        <w:t>).</w:t>
      </w:r>
    </w:p>
    <w:p w:rsidR="001B2B50" w:rsidRDefault="001B2B50" w:rsidP="00D73FED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314"/>
        <w:gridCol w:w="9108"/>
      </w:tblGrid>
      <w:tr w:rsidR="00B32FBB" w:rsidTr="00403EEA">
        <w:trPr>
          <w:jc w:val="center"/>
        </w:trPr>
        <w:tc>
          <w:tcPr>
            <w:tcW w:w="1314" w:type="dxa"/>
          </w:tcPr>
          <w:p w:rsidR="00B32FBB" w:rsidRDefault="00B32FBB" w:rsidP="00792E27">
            <w:r>
              <w:t>Semaine 1</w:t>
            </w:r>
          </w:p>
        </w:tc>
        <w:tc>
          <w:tcPr>
            <w:tcW w:w="9108" w:type="dxa"/>
          </w:tcPr>
          <w:p w:rsidR="00B32FBB" w:rsidRPr="00A470DD" w:rsidRDefault="00B32FBB" w:rsidP="00B32FBB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Potée campagnarde, façon grand-mère</w:t>
            </w:r>
          </w:p>
          <w:p w:rsidR="00B32FBB" w:rsidRDefault="00B32FBB" w:rsidP="00B32FBB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 : temps du texte ; ponctuation ; les phrases ; procédés anaphoriques ; transfor</w:t>
            </w:r>
            <w:r>
              <w:t>mation affirmative / négative</w:t>
            </w:r>
          </w:p>
          <w:p w:rsidR="00B32FBB" w:rsidRDefault="00B32FBB" w:rsidP="00B32FBB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>Transposition « </w:t>
            </w:r>
            <w:r>
              <w:t>Infinitif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>
              <w:t>vous</w:t>
            </w:r>
            <w:r>
              <w:t> »</w:t>
            </w:r>
          </w:p>
          <w:p w:rsidR="00B32FBB" w:rsidRDefault="00B32FBB" w:rsidP="00B32FBB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 xml:space="preserve">Vocabulaire : ordre alphabétique </w:t>
            </w:r>
            <w:r w:rsidRPr="00B32FBB">
              <w:t>// Activités sur le verbe : retrouver les verbes à l’infinitif</w:t>
            </w:r>
          </w:p>
          <w:p w:rsidR="00B32FBB" w:rsidRPr="00A470DD" w:rsidRDefault="00B32FBB" w:rsidP="00B32FBB">
            <w:pPr>
              <w:spacing w:before="0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Exercices individuels de la semaine</w:t>
            </w:r>
          </w:p>
        </w:tc>
      </w:tr>
      <w:tr w:rsidR="001B2B50" w:rsidTr="00403EEA">
        <w:trPr>
          <w:jc w:val="center"/>
        </w:trPr>
        <w:tc>
          <w:tcPr>
            <w:tcW w:w="1314" w:type="dxa"/>
          </w:tcPr>
          <w:p w:rsidR="001B2B50" w:rsidRDefault="00B32FBB" w:rsidP="00792E27">
            <w:r>
              <w:t>Semaine 2</w:t>
            </w:r>
          </w:p>
        </w:tc>
        <w:tc>
          <w:tcPr>
            <w:tcW w:w="9108" w:type="dxa"/>
          </w:tcPr>
          <w:p w:rsidR="001B2B50" w:rsidRPr="00A470DD" w:rsidRDefault="001B2B50" w:rsidP="001B2B50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CB36A0">
              <w:rPr>
                <w:rFonts w:ascii="Gabriola" w:hAnsi="Gabriola"/>
                <w:b/>
                <w:color w:val="7030A0"/>
                <w:sz w:val="28"/>
                <w:szCs w:val="28"/>
              </w:rPr>
              <w:t>Un chaton aventureux</w:t>
            </w:r>
          </w:p>
          <w:p w:rsidR="001B2B50" w:rsidRDefault="001B2B50" w:rsidP="001B2B50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  <w:r w:rsidR="00191BE7">
              <w:t> : temps du texte ; ponctuation ; les phrases ; procédés anaphoriques ; transformation affirmative / négative ; phrases interrogatives</w:t>
            </w:r>
            <w:r w:rsidR="000E258B">
              <w:t> ; début d’analyse fonctionnelle</w:t>
            </w:r>
          </w:p>
          <w:p w:rsidR="001B2B50" w:rsidRDefault="001B2B50" w:rsidP="001B2B50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>Transposition « </w:t>
            </w:r>
            <w:r w:rsidR="00CB36A0">
              <w:t>Je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CB36A0">
              <w:t>nous »</w:t>
            </w:r>
          </w:p>
          <w:p w:rsidR="001B2B50" w:rsidRDefault="001B2B50" w:rsidP="001B2B50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>Vocabulaire</w:t>
            </w:r>
            <w:r w:rsidR="00CB36A0">
              <w:t> : sens du mot et mot de m</w:t>
            </w:r>
            <w:r w:rsidR="0038750B">
              <w:t xml:space="preserve">ême famille ; ordre alphabétique // </w:t>
            </w:r>
            <w:r w:rsidR="0038750B" w:rsidRPr="006C4E90">
              <w:rPr>
                <w:i/>
              </w:rPr>
              <w:t>Séance de rattrapage ou pour autre chose</w:t>
            </w:r>
          </w:p>
          <w:p w:rsidR="001B2B50" w:rsidRDefault="001B2B50" w:rsidP="001B2B50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1B2B50" w:rsidTr="00403EEA">
        <w:trPr>
          <w:jc w:val="center"/>
        </w:trPr>
        <w:tc>
          <w:tcPr>
            <w:tcW w:w="1314" w:type="dxa"/>
          </w:tcPr>
          <w:p w:rsidR="001B2B50" w:rsidRDefault="00B32FBB" w:rsidP="00792E27">
            <w:r>
              <w:t>Semaine 3</w:t>
            </w:r>
          </w:p>
        </w:tc>
        <w:tc>
          <w:tcPr>
            <w:tcW w:w="9108" w:type="dxa"/>
          </w:tcPr>
          <w:p w:rsidR="0038750B" w:rsidRPr="00A470DD" w:rsidRDefault="0038750B" w:rsidP="0038750B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Itinéraire</w:t>
            </w:r>
          </w:p>
          <w:p w:rsidR="0038750B" w:rsidRDefault="0038750B" w:rsidP="0038750B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  <w:r w:rsidR="00191BE7">
              <w:t xml:space="preserve"> : </w:t>
            </w:r>
            <w:r w:rsidR="000E258B">
              <w:t>temps du texte ; ponctuation ; les phrases ; procédés anaphoriques ; transformation affirmative / négative ; phrases interrogatives ; début d’analyse fonctionnelle</w:t>
            </w:r>
          </w:p>
          <w:p w:rsidR="0038750B" w:rsidRDefault="0038750B" w:rsidP="0038750B">
            <w:r w:rsidRPr="00704632">
              <w:rPr>
                <w:b/>
                <w:color w:val="9E5ECE"/>
                <w:sz w:val="20"/>
                <w:szCs w:val="20"/>
              </w:rPr>
              <w:lastRenderedPageBreak/>
              <w:t>Jour 2</w:t>
            </w:r>
            <w:r>
              <w:t xml:space="preserve"> </w:t>
            </w:r>
            <w:r>
              <w:tab/>
              <w:t xml:space="preserve">Transposition « Lucas </w:t>
            </w:r>
            <w:r>
              <w:sym w:font="Wingdings" w:char="F0E0"/>
            </w:r>
            <w:r>
              <w:t xml:space="preserve"> Lucas et Julien » (tu </w:t>
            </w:r>
            <w:r>
              <w:sym w:font="Wingdings" w:char="F0E0"/>
            </w:r>
            <w:r>
              <w:t xml:space="preserve"> vous)</w:t>
            </w:r>
          </w:p>
          <w:p w:rsidR="0038750B" w:rsidRDefault="0038750B" w:rsidP="0038750B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 xml:space="preserve">Vocabulaire : mots de sens contraire ; mots de même famille ; ordre alphabétique // </w:t>
            </w:r>
            <w:r w:rsidRPr="006C4E90">
              <w:rPr>
                <w:i/>
              </w:rPr>
              <w:t>Séance de rattrapage ou pour autre chose</w:t>
            </w:r>
          </w:p>
          <w:p w:rsidR="001B2B50" w:rsidRDefault="0038750B" w:rsidP="0038750B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1B2B50" w:rsidTr="00403EEA">
        <w:trPr>
          <w:jc w:val="center"/>
        </w:trPr>
        <w:tc>
          <w:tcPr>
            <w:tcW w:w="1314" w:type="dxa"/>
          </w:tcPr>
          <w:p w:rsidR="001B2B50" w:rsidRDefault="001B2B50" w:rsidP="00792E27">
            <w:r>
              <w:lastRenderedPageBreak/>
              <w:t xml:space="preserve">Semaine </w:t>
            </w:r>
            <w:r w:rsidR="00B32FBB">
              <w:t>4</w:t>
            </w:r>
          </w:p>
        </w:tc>
        <w:tc>
          <w:tcPr>
            <w:tcW w:w="9108" w:type="dxa"/>
          </w:tcPr>
          <w:p w:rsidR="0038750B" w:rsidRPr="00A470DD" w:rsidRDefault="0038750B" w:rsidP="0038750B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Les vacances de Louis</w:t>
            </w:r>
          </w:p>
          <w:p w:rsidR="0038750B" w:rsidRDefault="0038750B" w:rsidP="0038750B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  <w:r w:rsidR="000E258B">
              <w:t> : temps du texte ; ponctuation ; les phrases ; procédés anaphoriques ; transformation affirmative / négative ; phrases interrogatives ; début d’analyse fonctionnelle</w:t>
            </w:r>
          </w:p>
          <w:p w:rsidR="0038750B" w:rsidRDefault="0038750B" w:rsidP="0038750B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« Maman et Papa </w:t>
            </w:r>
            <w:r>
              <w:sym w:font="Wingdings" w:char="F0E0"/>
            </w:r>
            <w:r>
              <w:t xml:space="preserve"> Papa » (ils </w:t>
            </w:r>
            <w:r>
              <w:sym w:font="Wingdings" w:char="F0E0"/>
            </w:r>
            <w:r w:rsidR="000A5AC8">
              <w:t xml:space="preserve"> il</w:t>
            </w:r>
            <w:r>
              <w:t>)</w:t>
            </w:r>
          </w:p>
          <w:p w:rsidR="0038750B" w:rsidRDefault="0038750B" w:rsidP="0038750B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 xml:space="preserve">Vocabulaire : le suffixe –ette pour induire une idée de diminution ; ordre alphabétique // Transposition « Maman et Papa </w:t>
            </w:r>
            <w:r>
              <w:sym w:font="Wingdings" w:char="F0E0"/>
            </w:r>
            <w:r>
              <w:t xml:space="preserve"> Maman » (ils </w:t>
            </w:r>
            <w:r>
              <w:sym w:font="Wingdings" w:char="F0E0"/>
            </w:r>
            <w:r>
              <w:t xml:space="preserve"> elle)</w:t>
            </w:r>
          </w:p>
          <w:p w:rsidR="001B2B50" w:rsidRDefault="0038750B" w:rsidP="0038750B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1B2B50" w:rsidTr="00403EEA">
        <w:trPr>
          <w:jc w:val="center"/>
        </w:trPr>
        <w:tc>
          <w:tcPr>
            <w:tcW w:w="1314" w:type="dxa"/>
          </w:tcPr>
          <w:p w:rsidR="001B2B50" w:rsidRDefault="001B2B50" w:rsidP="00792E27">
            <w:r>
              <w:t xml:space="preserve">Semaine </w:t>
            </w:r>
            <w:r w:rsidR="00B32FBB">
              <w:t>5</w:t>
            </w:r>
          </w:p>
        </w:tc>
        <w:tc>
          <w:tcPr>
            <w:tcW w:w="9108" w:type="dxa"/>
          </w:tcPr>
          <w:p w:rsidR="00C40FB9" w:rsidRDefault="00C40FB9" w:rsidP="00C40FB9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B32FBB">
              <w:rPr>
                <w:rFonts w:ascii="Gabriola" w:hAnsi="Gabriola"/>
                <w:b/>
                <w:color w:val="7030A0"/>
                <w:sz w:val="28"/>
                <w:szCs w:val="28"/>
              </w:rPr>
              <w:t>Paquets cadeaux</w:t>
            </w:r>
          </w:p>
          <w:p w:rsidR="00B32FBB" w:rsidRPr="00B32FBB" w:rsidRDefault="00B32FBB" w:rsidP="00B32FBB">
            <w:pPr>
              <w:spacing w:before="0" w:line="120" w:lineRule="auto"/>
              <w:jc w:val="center"/>
              <w:rPr>
                <w:rFonts w:ascii="Gabriola" w:hAnsi="Gabriola"/>
                <w:color w:val="00B050"/>
                <w:sz w:val="28"/>
                <w:szCs w:val="28"/>
              </w:rPr>
            </w:pPr>
            <w:r w:rsidRPr="00BA4B6E">
              <w:rPr>
                <w:rFonts w:ascii="Gabriola" w:hAnsi="Gabriola"/>
                <w:color w:val="00B050"/>
                <w:sz w:val="28"/>
                <w:szCs w:val="28"/>
              </w:rPr>
              <w:t xml:space="preserve">(texte supplémentaire par rapport à l’ouvrage – en relation avec </w:t>
            </w:r>
            <w:r>
              <w:rPr>
                <w:rFonts w:ascii="Gabriola" w:hAnsi="Gabriola"/>
                <w:color w:val="00B050"/>
                <w:sz w:val="28"/>
                <w:szCs w:val="28"/>
              </w:rPr>
              <w:t>Noël</w:t>
            </w:r>
            <w:r w:rsidRPr="00BA4B6E">
              <w:rPr>
                <w:rFonts w:ascii="Gabriola" w:hAnsi="Gabriola"/>
                <w:color w:val="00B050"/>
                <w:sz w:val="28"/>
                <w:szCs w:val="28"/>
              </w:rPr>
              <w:t>)</w:t>
            </w:r>
          </w:p>
          <w:p w:rsidR="00C40FB9" w:rsidRDefault="00C40FB9" w:rsidP="00C40FB9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  <w:r w:rsidR="000E258B">
              <w:t xml:space="preserve"> : </w:t>
            </w:r>
            <w:r w:rsidR="00403EEA">
              <w:t xml:space="preserve">début </w:t>
            </w:r>
            <w:r w:rsidR="000E258B">
              <w:t>d’analyse fonctionnelle</w:t>
            </w:r>
          </w:p>
          <w:p w:rsidR="00C40FB9" w:rsidRDefault="00C40FB9" w:rsidP="00C40FB9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</w:t>
            </w:r>
            <w:r w:rsidR="00403EEA">
              <w:t>« présent</w:t>
            </w:r>
            <w:r>
              <w:t xml:space="preserve"> </w:t>
            </w:r>
            <w:r>
              <w:sym w:font="Wingdings" w:char="F0E0"/>
            </w:r>
            <w:r>
              <w:t xml:space="preserve"> passé</w:t>
            </w:r>
            <w:r w:rsidR="00403EEA">
              <w:t> »</w:t>
            </w:r>
          </w:p>
          <w:p w:rsidR="00C40FB9" w:rsidRDefault="00C40FB9" w:rsidP="00C40FB9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 xml:space="preserve">Transposition </w:t>
            </w:r>
            <w:r w:rsidR="00403EEA">
              <w:t xml:space="preserve">« présent </w:t>
            </w:r>
            <w:r w:rsidR="00403EEA">
              <w:sym w:font="Wingdings" w:char="F0E0"/>
            </w:r>
            <w:r w:rsidR="00403EEA">
              <w:t xml:space="preserve"> futur »</w:t>
            </w:r>
            <w:r w:rsidR="00403EEA">
              <w:t xml:space="preserve"> // Activités de synthèse sur le temps du verbe et de la phrase</w:t>
            </w:r>
          </w:p>
          <w:p w:rsidR="001B2B50" w:rsidRDefault="00C40FB9" w:rsidP="00403EEA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Exercices individuels de la semaine</w:t>
            </w:r>
          </w:p>
        </w:tc>
      </w:tr>
      <w:tr w:rsidR="001B2B50" w:rsidTr="00403EEA">
        <w:trPr>
          <w:jc w:val="center"/>
        </w:trPr>
        <w:tc>
          <w:tcPr>
            <w:tcW w:w="1314" w:type="dxa"/>
          </w:tcPr>
          <w:p w:rsidR="001B2B50" w:rsidRDefault="001B2B50" w:rsidP="00792E27">
            <w:r>
              <w:t>Semaine 6</w:t>
            </w:r>
          </w:p>
        </w:tc>
        <w:tc>
          <w:tcPr>
            <w:tcW w:w="9108" w:type="dxa"/>
          </w:tcPr>
          <w:p w:rsidR="00403EEA" w:rsidRDefault="00403EEA" w:rsidP="00792E27">
            <w:pPr>
              <w:jc w:val="center"/>
              <w:rPr>
                <w:b/>
                <w:color w:val="FF0000"/>
              </w:rPr>
            </w:pPr>
            <w:r w:rsidRPr="00DA44B9">
              <w:rPr>
                <w:b/>
                <w:color w:val="00B050"/>
              </w:rPr>
              <w:t>Semaine de synthèse sur les critères de reconnaissance du verbe.</w:t>
            </w:r>
          </w:p>
          <w:p w:rsidR="001B2B50" w:rsidRPr="006C4E90" w:rsidRDefault="00C40FB9" w:rsidP="00792E27">
            <w:pPr>
              <w:jc w:val="center"/>
              <w:rPr>
                <w:b/>
              </w:rPr>
            </w:pPr>
            <w:r w:rsidRPr="00C40FB9">
              <w:rPr>
                <w:b/>
                <w:color w:val="FF0000"/>
              </w:rPr>
              <w:t>Semaine d’évaluation</w:t>
            </w:r>
          </w:p>
        </w:tc>
      </w:tr>
      <w:tr w:rsidR="001B2B50" w:rsidTr="00403EEA">
        <w:trPr>
          <w:jc w:val="center"/>
        </w:trPr>
        <w:tc>
          <w:tcPr>
            <w:tcW w:w="1314" w:type="dxa"/>
          </w:tcPr>
          <w:p w:rsidR="001B2B50" w:rsidRDefault="001B2B50" w:rsidP="00792E27">
            <w:r>
              <w:t>Semaine 7</w:t>
            </w:r>
          </w:p>
        </w:tc>
        <w:tc>
          <w:tcPr>
            <w:tcW w:w="9108" w:type="dxa"/>
          </w:tcPr>
          <w:p w:rsidR="001B2B50" w:rsidRDefault="00C40FB9" w:rsidP="00792E27">
            <w:r>
              <w:t>Semaine de travail sur des textes liés à Noël.</w:t>
            </w:r>
          </w:p>
        </w:tc>
      </w:tr>
    </w:tbl>
    <w:p w:rsidR="001B2B50" w:rsidRDefault="001B2B50" w:rsidP="00D73FED"/>
    <w:p w:rsidR="001B2B50" w:rsidRDefault="001B2B50" w:rsidP="001B2B50">
      <w:pPr>
        <w:pStyle w:val="Titre1"/>
      </w:pPr>
      <w:r>
        <w:lastRenderedPageBreak/>
        <w:t>Période 3 : Janvier – Février</w:t>
      </w:r>
    </w:p>
    <w:p w:rsidR="001B2B50" w:rsidRPr="00B021F9" w:rsidRDefault="001B2B50" w:rsidP="001B2B50">
      <w:pPr>
        <w:pStyle w:val="Titre2"/>
      </w:pPr>
      <w:bookmarkStart w:id="2" w:name="bookmark2"/>
      <w:r w:rsidRPr="00B021F9">
        <w:t>Intentions pédagogiques</w:t>
      </w:r>
      <w:bookmarkEnd w:id="2"/>
    </w:p>
    <w:p w:rsidR="001B2B50" w:rsidRDefault="001B2B50" w:rsidP="001B2B50">
      <w:pPr>
        <w:pStyle w:val="Paragraphedeliste"/>
      </w:pPr>
      <w:r w:rsidRPr="00B021F9">
        <w:t>Poursuivre l</w:t>
      </w:r>
      <w:r>
        <w:t>’</w:t>
      </w:r>
      <w:r w:rsidRPr="00B021F9">
        <w:t>acquisition de la notion de phrase et l</w:t>
      </w:r>
      <w:r>
        <w:t>’</w:t>
      </w:r>
      <w:r w:rsidRPr="00B021F9">
        <w:t>approche des groupes dans les phrases</w:t>
      </w:r>
      <w:r>
        <w:t xml:space="preserve">, </w:t>
      </w:r>
      <w:r w:rsidRPr="00B021F9">
        <w:t>de la phrase interrogative et de la forme négative</w:t>
      </w:r>
      <w:r>
        <w:t>.</w:t>
      </w:r>
    </w:p>
    <w:p w:rsidR="001B2B50" w:rsidRDefault="001B2B50" w:rsidP="001B2B50">
      <w:pPr>
        <w:pStyle w:val="Paragraphedeliste"/>
      </w:pPr>
      <w:r w:rsidRPr="00B021F9">
        <w:t>Faire interpréter les pronoms</w:t>
      </w:r>
      <w:r>
        <w:t> :</w:t>
      </w:r>
    </w:p>
    <w:p w:rsidR="001B2B50" w:rsidRDefault="001B2B50" w:rsidP="00BE06E7">
      <w:pPr>
        <w:pStyle w:val="Paragraphedeliste2"/>
        <w:ind w:left="1985"/>
      </w:pPr>
      <w:r w:rsidRPr="00B021F9">
        <w:t xml:space="preserve">qui est désigné par </w:t>
      </w:r>
      <w:r w:rsidRPr="00F43962">
        <w:rPr>
          <w:i/>
        </w:rPr>
        <w:t>je</w:t>
      </w:r>
      <w:r>
        <w:t xml:space="preserve">, </w:t>
      </w:r>
      <w:r w:rsidRPr="00F43962">
        <w:rPr>
          <w:i/>
        </w:rPr>
        <w:t>tu</w:t>
      </w:r>
      <w:r>
        <w:t xml:space="preserve">, </w:t>
      </w:r>
      <w:r w:rsidRPr="00F43962">
        <w:rPr>
          <w:i/>
        </w:rPr>
        <w:t>nous</w:t>
      </w:r>
      <w:r>
        <w:t xml:space="preserve">, </w:t>
      </w:r>
      <w:r w:rsidRPr="00F43962">
        <w:rPr>
          <w:i/>
        </w:rPr>
        <w:t>vous</w:t>
      </w:r>
      <w:r>
        <w:t> ;</w:t>
      </w:r>
    </w:p>
    <w:p w:rsidR="001B2B50" w:rsidRDefault="001B2B50" w:rsidP="00BE06E7">
      <w:pPr>
        <w:pStyle w:val="Paragraphedeliste2"/>
        <w:ind w:left="1985"/>
      </w:pPr>
      <w:r w:rsidRPr="00B021F9">
        <w:t xml:space="preserve">ce que remplacent les pronoms </w:t>
      </w:r>
      <w:r w:rsidRPr="00F43962">
        <w:rPr>
          <w:i/>
        </w:rPr>
        <w:t>il</w:t>
      </w:r>
      <w:r>
        <w:t xml:space="preserve">, </w:t>
      </w:r>
      <w:r w:rsidRPr="00F43962">
        <w:rPr>
          <w:i/>
        </w:rPr>
        <w:t>ils</w:t>
      </w:r>
      <w:r>
        <w:t xml:space="preserve">, </w:t>
      </w:r>
      <w:r w:rsidRPr="00F43962">
        <w:rPr>
          <w:i/>
        </w:rPr>
        <w:t>elle</w:t>
      </w:r>
      <w:r>
        <w:t xml:space="preserve">, </w:t>
      </w:r>
      <w:r w:rsidRPr="00F43962">
        <w:rPr>
          <w:i/>
        </w:rPr>
        <w:t>elles</w:t>
      </w:r>
      <w:r>
        <w:t>.</w:t>
      </w:r>
    </w:p>
    <w:p w:rsidR="001B2B50" w:rsidRDefault="001B2B50" w:rsidP="001B2B50">
      <w:pPr>
        <w:pStyle w:val="Paragraphedeliste"/>
      </w:pPr>
      <w:r w:rsidRPr="00B021F9">
        <w:t>Consolider les notions de passé</w:t>
      </w:r>
      <w:r>
        <w:t xml:space="preserve">, </w:t>
      </w:r>
      <w:r w:rsidRPr="00B021F9">
        <w:t>présent</w:t>
      </w:r>
      <w:r>
        <w:t xml:space="preserve">, </w:t>
      </w:r>
      <w:r w:rsidRPr="00B021F9">
        <w:t>futur</w:t>
      </w:r>
      <w:r>
        <w:t>.</w:t>
      </w:r>
    </w:p>
    <w:p w:rsidR="001B2B50" w:rsidRDefault="001B2B50" w:rsidP="001B2B50">
      <w:pPr>
        <w:pStyle w:val="Paragraphedeliste"/>
      </w:pPr>
      <w:r w:rsidRPr="00B021F9">
        <w:t>Fixer la reconnaissance du verbe et de son sujet</w:t>
      </w:r>
      <w:r>
        <w:t>.</w:t>
      </w:r>
    </w:p>
    <w:p w:rsidR="001B2B50" w:rsidRDefault="001B2B50" w:rsidP="001B2B50">
      <w:pPr>
        <w:pStyle w:val="Paragraphedeliste"/>
      </w:pPr>
      <w:r w:rsidRPr="00B021F9">
        <w:t>Étudier le groupe nominal</w:t>
      </w:r>
      <w:r>
        <w:t xml:space="preserve"> : </w:t>
      </w:r>
      <w:r w:rsidRPr="00B021F9">
        <w:t>le déterminant</w:t>
      </w:r>
      <w:r>
        <w:t xml:space="preserve">, </w:t>
      </w:r>
      <w:r w:rsidRPr="00B021F9">
        <w:t>le nom</w:t>
      </w:r>
      <w:r>
        <w:t>.</w:t>
      </w:r>
    </w:p>
    <w:p w:rsidR="001B2B50" w:rsidRDefault="001B2B50" w:rsidP="001B2B50">
      <w:pPr>
        <w:pStyle w:val="Paragraphedeliste"/>
      </w:pPr>
      <w:r w:rsidRPr="00B021F9">
        <w:t>Fixer les terminaisons des verbes en -er au présent et la conjugaison du verbe aller présent</w:t>
      </w:r>
      <w:r>
        <w:t>.</w:t>
      </w:r>
    </w:p>
    <w:p w:rsidR="001B2B50" w:rsidRDefault="001B2B50" w:rsidP="001B2B50">
      <w:pPr>
        <w:pStyle w:val="Paragraphedeliste"/>
      </w:pPr>
      <w:r w:rsidRPr="00B021F9">
        <w:t>Travailler sur l</w:t>
      </w:r>
      <w:r>
        <w:t>’</w:t>
      </w:r>
      <w:r w:rsidRPr="00B021F9">
        <w:t>ordre alphabétique</w:t>
      </w:r>
      <w:r>
        <w:t xml:space="preserve">, </w:t>
      </w:r>
      <w:r w:rsidRPr="00B021F9">
        <w:t>faire réfléchir sur les mots</w:t>
      </w:r>
      <w:r>
        <w:t xml:space="preserve"> (</w:t>
      </w:r>
      <w:r w:rsidRPr="00B021F9">
        <w:t>sens</w:t>
      </w:r>
      <w:r>
        <w:t xml:space="preserve">, </w:t>
      </w:r>
      <w:r w:rsidRPr="00B021F9">
        <w:t>construction</w:t>
      </w:r>
      <w:r>
        <w:t>).</w:t>
      </w:r>
    </w:p>
    <w:p w:rsidR="001B2B50" w:rsidRPr="00B021F9" w:rsidRDefault="001B2B50" w:rsidP="001B2B50">
      <w:pPr>
        <w:pStyle w:val="Titre2"/>
      </w:pPr>
      <w:bookmarkStart w:id="3" w:name="bookmark3"/>
      <w:r w:rsidRPr="00B021F9">
        <w:t>Activités</w:t>
      </w:r>
      <w:bookmarkEnd w:id="3"/>
    </w:p>
    <w:p w:rsidR="001B2B50" w:rsidRDefault="001B2B50" w:rsidP="001B2B50">
      <w:pPr>
        <w:pStyle w:val="Paragraphedeliste"/>
      </w:pPr>
      <w:r w:rsidRPr="00B021F9">
        <w:t>Dans un texte</w:t>
      </w:r>
      <w:r>
        <w:t> :</w:t>
      </w:r>
    </w:p>
    <w:p w:rsidR="001B2B50" w:rsidRDefault="001B2B50" w:rsidP="00BE06E7">
      <w:pPr>
        <w:pStyle w:val="Paragraphedeliste2"/>
        <w:ind w:left="1985"/>
      </w:pPr>
      <w:r w:rsidRPr="00B021F9">
        <w:t>trouver le nombre de phrases</w:t>
      </w:r>
      <w:r>
        <w:t xml:space="preserve">, </w:t>
      </w:r>
      <w:r w:rsidRPr="00B021F9">
        <w:t>le distinguer du nombre de lignes</w:t>
      </w:r>
      <w:r>
        <w:t> ;</w:t>
      </w:r>
    </w:p>
    <w:p w:rsidR="001B2B50" w:rsidRDefault="001B2B50" w:rsidP="00BE06E7">
      <w:pPr>
        <w:pStyle w:val="Paragraphedeliste2"/>
        <w:ind w:left="1985"/>
      </w:pPr>
      <w:r w:rsidRPr="00B021F9">
        <w:t>trouver qui est désigné ou remplacé par les pronoms sujets</w:t>
      </w:r>
      <w:r>
        <w:t> ;</w:t>
      </w:r>
    </w:p>
    <w:p w:rsidR="001B2B50" w:rsidRDefault="001B2B50" w:rsidP="00BE06E7">
      <w:pPr>
        <w:pStyle w:val="Paragraphedeliste2"/>
        <w:ind w:left="1985"/>
      </w:pPr>
      <w:r w:rsidRPr="00B021F9">
        <w:t>dire si les actions se passent dans le présent</w:t>
      </w:r>
      <w:r>
        <w:t xml:space="preserve">, </w:t>
      </w:r>
      <w:r w:rsidRPr="00B021F9">
        <w:t>dans le passé</w:t>
      </w:r>
      <w:r>
        <w:t xml:space="preserve">, </w:t>
      </w:r>
      <w:r w:rsidRPr="00B021F9">
        <w:t>dans le futur</w:t>
      </w:r>
      <w:r>
        <w:t xml:space="preserve">, </w:t>
      </w:r>
      <w:r w:rsidRPr="00B021F9">
        <w:t>avant ou après une autre</w:t>
      </w:r>
      <w:r>
        <w:t>.</w:t>
      </w:r>
    </w:p>
    <w:p w:rsidR="001B2B50" w:rsidRDefault="001B2B50" w:rsidP="001B2B50">
      <w:pPr>
        <w:pStyle w:val="Paragraphedeliste"/>
      </w:pPr>
      <w:r w:rsidRPr="00B021F9">
        <w:t>Écrire des phrases à partir de groupes de mots donnés</w:t>
      </w:r>
      <w:r>
        <w:t>.</w:t>
      </w:r>
    </w:p>
    <w:p w:rsidR="001B2B50" w:rsidRDefault="001B2B50" w:rsidP="001B2B50">
      <w:pPr>
        <w:pStyle w:val="Paragraphedeliste"/>
      </w:pPr>
      <w:r w:rsidRPr="00B021F9">
        <w:t>Transformer des phrases affirmatives en phrases négatives et vice versa</w:t>
      </w:r>
      <w:r>
        <w:t>.</w:t>
      </w:r>
    </w:p>
    <w:p w:rsidR="001B2B50" w:rsidRDefault="001B2B50" w:rsidP="001B2B50">
      <w:pPr>
        <w:pStyle w:val="Paragraphedeliste"/>
      </w:pPr>
      <w:r w:rsidRPr="00B021F9">
        <w:t>Transformer des phrases déclaratives en phrases interrogatives et vice versa</w:t>
      </w:r>
      <w:r>
        <w:t>.</w:t>
      </w:r>
    </w:p>
    <w:p w:rsidR="001B2B50" w:rsidRDefault="001B2B50" w:rsidP="001B2B50">
      <w:pPr>
        <w:pStyle w:val="Paragraphedeliste"/>
      </w:pPr>
      <w:r w:rsidRPr="00B021F9">
        <w:t>Vocabulaire</w:t>
      </w:r>
      <w:r>
        <w:t xml:space="preserve"> : </w:t>
      </w:r>
      <w:r w:rsidRPr="00B021F9">
        <w:t>ordre alphabétique</w:t>
      </w:r>
      <w:r>
        <w:t xml:space="preserve">, </w:t>
      </w:r>
      <w:r w:rsidRPr="00B021F9">
        <w:t>mot-étiquette</w:t>
      </w:r>
      <w:r>
        <w:t xml:space="preserve">, </w:t>
      </w:r>
      <w:r w:rsidRPr="00B021F9">
        <w:t>sens des mots en contexte</w:t>
      </w:r>
      <w:r>
        <w:t xml:space="preserve">, </w:t>
      </w:r>
      <w:r w:rsidRPr="00B021F9">
        <w:t>un mot ayant plusieurs sens</w:t>
      </w:r>
      <w:r>
        <w:t xml:space="preserve">, </w:t>
      </w:r>
      <w:r w:rsidRPr="00B021F9">
        <w:t>synonymes</w:t>
      </w:r>
      <w:r>
        <w:t xml:space="preserve">, </w:t>
      </w:r>
      <w:r w:rsidRPr="00B021F9">
        <w:t>sens contraire</w:t>
      </w:r>
      <w:r>
        <w:t xml:space="preserve">, </w:t>
      </w:r>
      <w:r w:rsidRPr="00B021F9">
        <w:t>homonymes</w:t>
      </w:r>
      <w:r>
        <w:t xml:space="preserve">, </w:t>
      </w:r>
      <w:r w:rsidRPr="00B021F9">
        <w:t>champs lexicaux</w:t>
      </w:r>
      <w:r>
        <w:t xml:space="preserve">, </w:t>
      </w:r>
      <w:r w:rsidRPr="00B021F9">
        <w:t>mots de la même famille</w:t>
      </w:r>
      <w:r>
        <w:t xml:space="preserve">, </w:t>
      </w:r>
      <w:r w:rsidRPr="00B021F9">
        <w:t>expressions imagées</w:t>
      </w:r>
      <w:r>
        <w:t>.</w:t>
      </w:r>
    </w:p>
    <w:p w:rsidR="001B2B50" w:rsidRDefault="001B2B50" w:rsidP="001B2B50">
      <w:pPr>
        <w:pStyle w:val="Paragraphedeliste"/>
      </w:pPr>
      <w:r w:rsidRPr="00B021F9">
        <w:t>Transposer des textes en changeant la personne</w:t>
      </w:r>
      <w:r>
        <w:t xml:space="preserve"> (</w:t>
      </w:r>
      <w:r w:rsidRPr="00B021F9">
        <w:t>au présent</w:t>
      </w:r>
      <w:r>
        <w:t>).</w:t>
      </w:r>
    </w:p>
    <w:p w:rsidR="001B2B50" w:rsidRDefault="001B2B50" w:rsidP="001B2B50">
      <w:pPr>
        <w:pStyle w:val="Paragraphedeliste"/>
      </w:pPr>
      <w:r w:rsidRPr="00B021F9">
        <w:t>Collecter des phrases au présent avec les pronoms personnels ou groupes nominaux su</w:t>
      </w:r>
      <w:r w:rsidRPr="00B021F9">
        <w:softHyphen/>
        <w:t>jets</w:t>
      </w:r>
      <w:r>
        <w:t xml:space="preserve">, </w:t>
      </w:r>
      <w:r w:rsidRPr="00B021F9">
        <w:t>collecter des groupes nominaux</w:t>
      </w:r>
      <w:r>
        <w:t>.</w:t>
      </w:r>
    </w:p>
    <w:p w:rsidR="001B2B50" w:rsidRDefault="001B2B50" w:rsidP="001B2B50">
      <w:pPr>
        <w:pStyle w:val="Paragraphedeliste"/>
      </w:pPr>
      <w:r w:rsidRPr="00B021F9">
        <w:t>Conjuguer des verbes au présent</w:t>
      </w:r>
      <w:r>
        <w:t>.</w:t>
      </w:r>
    </w:p>
    <w:p w:rsidR="001B2B50" w:rsidRDefault="001B2B50" w:rsidP="001B2B50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314"/>
        <w:gridCol w:w="9108"/>
      </w:tblGrid>
      <w:tr w:rsidR="001B2B50" w:rsidTr="0082554C">
        <w:trPr>
          <w:jc w:val="center"/>
        </w:trPr>
        <w:tc>
          <w:tcPr>
            <w:tcW w:w="1314" w:type="dxa"/>
          </w:tcPr>
          <w:p w:rsidR="001B2B50" w:rsidRDefault="001B2B50" w:rsidP="00792E27">
            <w:r>
              <w:t>Semaine 1</w:t>
            </w:r>
          </w:p>
        </w:tc>
        <w:tc>
          <w:tcPr>
            <w:tcW w:w="9108" w:type="dxa"/>
          </w:tcPr>
          <w:p w:rsidR="001B2B50" w:rsidRPr="00A470DD" w:rsidRDefault="001B2B50" w:rsidP="00792E27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5C2871">
              <w:rPr>
                <w:rFonts w:ascii="Gabriola" w:hAnsi="Gabriola"/>
                <w:b/>
                <w:color w:val="7030A0"/>
                <w:sz w:val="28"/>
                <w:szCs w:val="28"/>
              </w:rPr>
              <w:t>Adèle la petite tortue</w:t>
            </w:r>
          </w:p>
          <w:p w:rsidR="001B2B50" w:rsidRDefault="001B2B50" w:rsidP="00792E27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</w:p>
          <w:p w:rsidR="001B2B50" w:rsidRDefault="001B2B50" w:rsidP="00792E27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>Transposition « </w:t>
            </w:r>
            <w:r w:rsidR="005C2871">
              <w:t>Adèle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5C2871">
              <w:t>Adèle et Aglaé</w:t>
            </w:r>
            <w:r>
              <w:t xml:space="preserve"> » </w:t>
            </w:r>
            <w:r w:rsidR="005C2871">
              <w:t>(elle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5C2871">
              <w:t>elles</w:t>
            </w:r>
            <w:r>
              <w:t>)</w:t>
            </w:r>
          </w:p>
          <w:p w:rsidR="001B2B50" w:rsidRDefault="001B2B50" w:rsidP="00792E27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>Vocabulaire</w:t>
            </w:r>
            <w:r w:rsidR="00DA44B9">
              <w:t> : mot de sens contraire ; mots de même famille ; ordre alphabétique</w:t>
            </w:r>
            <w:r>
              <w:t xml:space="preserve"> // Transposition « </w:t>
            </w:r>
            <w:r w:rsidR="00DA44B9">
              <w:t>Adèle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DA44B9">
              <w:t>Raoul le petit escargot</w:t>
            </w:r>
            <w:r>
              <w:t> » (</w:t>
            </w:r>
            <w:r w:rsidR="00DA44B9">
              <w:t xml:space="preserve"> elle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DA44B9">
              <w:t xml:space="preserve">il </w:t>
            </w:r>
            <w:r>
              <w:t>)</w:t>
            </w:r>
          </w:p>
          <w:p w:rsidR="001B2B50" w:rsidRDefault="001B2B50" w:rsidP="00792E27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  <w:p w:rsidR="00C55F57" w:rsidRDefault="00C55F57" w:rsidP="00C55F57">
            <w:pPr>
              <w:spacing w:before="0"/>
              <w:jc w:val="center"/>
            </w:pPr>
            <w:r w:rsidRPr="00C55F57">
              <w:rPr>
                <w:b/>
                <w:color w:val="00B050"/>
              </w:rPr>
              <w:t>Après cette séquence, caser la synthèse sur le sujet du verbe.</w:t>
            </w:r>
          </w:p>
        </w:tc>
      </w:tr>
      <w:tr w:rsidR="001B2B50" w:rsidTr="0082554C">
        <w:trPr>
          <w:jc w:val="center"/>
        </w:trPr>
        <w:tc>
          <w:tcPr>
            <w:tcW w:w="1314" w:type="dxa"/>
          </w:tcPr>
          <w:p w:rsidR="001B2B50" w:rsidRDefault="001B2B50" w:rsidP="00792E27">
            <w:r>
              <w:t>Semaine 2</w:t>
            </w:r>
          </w:p>
        </w:tc>
        <w:tc>
          <w:tcPr>
            <w:tcW w:w="9108" w:type="dxa"/>
          </w:tcPr>
          <w:p w:rsidR="005C2871" w:rsidRPr="00A470DD" w:rsidRDefault="005C2871" w:rsidP="005C2871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DA44B9">
              <w:rPr>
                <w:rFonts w:ascii="Gabriola" w:hAnsi="Gabriola"/>
                <w:b/>
                <w:color w:val="7030A0"/>
                <w:sz w:val="28"/>
                <w:szCs w:val="28"/>
              </w:rPr>
              <w:t>Un drôle de petit bonhomme</w:t>
            </w:r>
          </w:p>
          <w:p w:rsidR="005C2871" w:rsidRDefault="005C2871" w:rsidP="005C2871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</w:p>
          <w:p w:rsidR="005C2871" w:rsidRDefault="005C2871" w:rsidP="005C2871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>Transposition « </w:t>
            </w:r>
            <w:r w:rsidR="00DA44B9">
              <w:t>un bonhomme en PE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DA44B9">
              <w:t>deux bonhommes en PE</w:t>
            </w:r>
            <w:r>
              <w:t> » (</w:t>
            </w:r>
            <w:r w:rsidR="00DA44B9">
              <w:t xml:space="preserve"> il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DA44B9">
              <w:t xml:space="preserve">ils </w:t>
            </w:r>
            <w:r>
              <w:t>)</w:t>
            </w:r>
          </w:p>
          <w:p w:rsidR="005C2871" w:rsidRDefault="005C2871" w:rsidP="005C2871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>Vocabulaire</w:t>
            </w:r>
            <w:r w:rsidR="00DA44B9">
              <w:t> : noms des petits d’animaux ; synonymes ; ordre alphabétique</w:t>
            </w:r>
          </w:p>
          <w:p w:rsidR="001B2B50" w:rsidRDefault="005C2871" w:rsidP="005C2871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1B2B50" w:rsidTr="0082554C">
        <w:trPr>
          <w:jc w:val="center"/>
        </w:trPr>
        <w:tc>
          <w:tcPr>
            <w:tcW w:w="1314" w:type="dxa"/>
          </w:tcPr>
          <w:p w:rsidR="001B2B50" w:rsidRDefault="001B2B50" w:rsidP="00792E27">
            <w:r>
              <w:t>Semaine 3</w:t>
            </w:r>
          </w:p>
        </w:tc>
        <w:tc>
          <w:tcPr>
            <w:tcW w:w="9108" w:type="dxa"/>
            <w:vAlign w:val="center"/>
          </w:tcPr>
          <w:p w:rsidR="00403EEA" w:rsidRDefault="00403EEA" w:rsidP="00403EEA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Mala et Poline, des petites filles du Groenland</w:t>
            </w:r>
          </w:p>
          <w:p w:rsidR="00EE267C" w:rsidRPr="00EE267C" w:rsidRDefault="00EE267C" w:rsidP="00EE267C">
            <w:pPr>
              <w:spacing w:before="0" w:line="120" w:lineRule="auto"/>
              <w:jc w:val="center"/>
              <w:rPr>
                <w:rFonts w:ascii="Gabriola" w:hAnsi="Gabriola"/>
                <w:color w:val="00B050"/>
                <w:sz w:val="28"/>
                <w:szCs w:val="28"/>
              </w:rPr>
            </w:pPr>
            <w:r w:rsidRPr="00BA4B6E">
              <w:rPr>
                <w:rFonts w:ascii="Gabriola" w:hAnsi="Gabriola"/>
                <w:color w:val="00B050"/>
                <w:sz w:val="28"/>
                <w:szCs w:val="28"/>
              </w:rPr>
              <w:t>(texte supplémentaire par rapport à l’ouvrage)</w:t>
            </w:r>
          </w:p>
          <w:p w:rsidR="00403EEA" w:rsidRDefault="00403EEA" w:rsidP="00403EEA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</w:p>
          <w:p w:rsidR="00403EEA" w:rsidRDefault="00403EEA" w:rsidP="00403EEA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</w:r>
            <w:r>
              <w:rPr>
                <w:b/>
                <w:color w:val="00B050"/>
              </w:rPr>
              <w:t>S</w:t>
            </w:r>
            <w:r w:rsidRPr="00DA44B9">
              <w:rPr>
                <w:b/>
                <w:color w:val="00B050"/>
              </w:rPr>
              <w:t>ynthèse sur l</w:t>
            </w:r>
            <w:r w:rsidR="00EE267C">
              <w:rPr>
                <w:b/>
                <w:color w:val="00B050"/>
              </w:rPr>
              <w:t>e verbe et son sujet</w:t>
            </w:r>
          </w:p>
          <w:p w:rsidR="00403EEA" w:rsidRDefault="00403EEA" w:rsidP="00403EEA">
            <w:r w:rsidRPr="00704632">
              <w:rPr>
                <w:b/>
                <w:color w:val="9E5ECE"/>
                <w:sz w:val="20"/>
                <w:szCs w:val="20"/>
              </w:rPr>
              <w:lastRenderedPageBreak/>
              <w:t>Jour 3</w:t>
            </w:r>
            <w:r>
              <w:tab/>
            </w:r>
            <w:r w:rsidR="00EE267C">
              <w:rPr>
                <w:b/>
                <w:color w:val="00B050"/>
              </w:rPr>
              <w:t>S</w:t>
            </w:r>
            <w:r w:rsidR="00EE267C" w:rsidRPr="00DA44B9">
              <w:rPr>
                <w:b/>
                <w:color w:val="00B050"/>
              </w:rPr>
              <w:t xml:space="preserve">ynthèse sur le </w:t>
            </w:r>
            <w:r w:rsidR="00EE267C">
              <w:rPr>
                <w:b/>
                <w:color w:val="00B050"/>
              </w:rPr>
              <w:t>verbe et son sujet</w:t>
            </w:r>
          </w:p>
          <w:p w:rsidR="00EE267C" w:rsidRDefault="00EE267C" w:rsidP="00403EEA">
            <w:pPr>
              <w:spacing w:before="0"/>
              <w:jc w:val="center"/>
              <w:rPr>
                <w:b/>
                <w:color w:val="9E5ECE"/>
                <w:sz w:val="20"/>
                <w:szCs w:val="20"/>
              </w:rPr>
            </w:pPr>
          </w:p>
          <w:p w:rsidR="00EE267C" w:rsidRDefault="00EE267C" w:rsidP="00EE267C">
            <w:pPr>
              <w:spacing w:before="0"/>
              <w:rPr>
                <w:b/>
                <w:color w:val="9E5ECE"/>
                <w:sz w:val="20"/>
                <w:szCs w:val="20"/>
              </w:rPr>
            </w:pPr>
            <w:r>
              <w:rPr>
                <w:b/>
                <w:color w:val="9E5ECE"/>
                <w:sz w:val="20"/>
                <w:szCs w:val="20"/>
              </w:rPr>
              <w:t>Jour 4</w:t>
            </w:r>
            <w:r>
              <w:rPr>
                <w:b/>
                <w:color w:val="9E5ECE"/>
                <w:sz w:val="20"/>
                <w:szCs w:val="20"/>
              </w:rPr>
              <w:tab/>
            </w:r>
            <w:r>
              <w:rPr>
                <w:b/>
                <w:color w:val="00B050"/>
              </w:rPr>
              <w:t>S</w:t>
            </w:r>
            <w:r w:rsidRPr="00DA44B9">
              <w:rPr>
                <w:b/>
                <w:color w:val="00B050"/>
              </w:rPr>
              <w:t>ynthèse sur le groupe nominal</w:t>
            </w:r>
            <w:r>
              <w:rPr>
                <w:b/>
                <w:color w:val="00B050"/>
              </w:rPr>
              <w:t> : le nom commun ; le déterminant</w:t>
            </w:r>
          </w:p>
          <w:p w:rsidR="00DA44B9" w:rsidRPr="00EE267C" w:rsidRDefault="00403EEA" w:rsidP="00EE267C">
            <w:pPr>
              <w:spacing w:before="0"/>
              <w:rPr>
                <w:b/>
                <w:color w:val="00B050"/>
              </w:rPr>
            </w:pPr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</w:r>
            <w:r w:rsidR="00EE267C">
              <w:rPr>
                <w:b/>
                <w:color w:val="00B050"/>
              </w:rPr>
              <w:t>S</w:t>
            </w:r>
            <w:r w:rsidR="00EE267C" w:rsidRPr="00DA44B9">
              <w:rPr>
                <w:b/>
                <w:color w:val="00B050"/>
              </w:rPr>
              <w:t>ynthèse sur le groupe nominal</w:t>
            </w:r>
            <w:r w:rsidR="00EE267C">
              <w:rPr>
                <w:b/>
                <w:color w:val="00B050"/>
              </w:rPr>
              <w:t> : le nom commun ; le déterminant</w:t>
            </w:r>
          </w:p>
        </w:tc>
      </w:tr>
      <w:tr w:rsidR="001B2B50" w:rsidTr="0082554C">
        <w:trPr>
          <w:jc w:val="center"/>
        </w:trPr>
        <w:tc>
          <w:tcPr>
            <w:tcW w:w="1314" w:type="dxa"/>
          </w:tcPr>
          <w:p w:rsidR="001B2B50" w:rsidRDefault="001B2B50" w:rsidP="00792E27">
            <w:r>
              <w:lastRenderedPageBreak/>
              <w:t>Semaine 4</w:t>
            </w:r>
          </w:p>
        </w:tc>
        <w:tc>
          <w:tcPr>
            <w:tcW w:w="9108" w:type="dxa"/>
          </w:tcPr>
          <w:p w:rsidR="00DA44B9" w:rsidRPr="00A470DD" w:rsidRDefault="00DA44B9" w:rsidP="00DA44B9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Polly au zoo</w:t>
            </w:r>
          </w:p>
          <w:p w:rsidR="00DA44B9" w:rsidRDefault="00DA44B9" w:rsidP="00DA44B9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</w:p>
          <w:p w:rsidR="00DA44B9" w:rsidRDefault="00DA44B9" w:rsidP="00DA44B9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>Vocabulaire : un champ lexical (zoo) ; ordre alphabétique // Activités sur le groupe nominal : le nom propre ; genre et nombre ; les déterminants</w:t>
            </w:r>
          </w:p>
          <w:p w:rsidR="0082554C" w:rsidRDefault="00DA44B9" w:rsidP="0082554C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</w:r>
            <w:r w:rsidR="0082554C" w:rsidRPr="00DA44B9">
              <w:rPr>
                <w:b/>
                <w:color w:val="00B050"/>
              </w:rPr>
              <w:t>Synthèse sur le</w:t>
            </w:r>
            <w:r w:rsidR="009C77BF">
              <w:rPr>
                <w:b/>
                <w:color w:val="00B050"/>
              </w:rPr>
              <w:t xml:space="preserve"> groupe nominal =</w:t>
            </w:r>
            <w:r w:rsidR="0082554C" w:rsidRPr="00DA44B9">
              <w:rPr>
                <w:b/>
                <w:color w:val="00B050"/>
              </w:rPr>
              <w:t xml:space="preserve"> genre et nombre du nom</w:t>
            </w:r>
          </w:p>
          <w:p w:rsidR="001B2B50" w:rsidRDefault="00DA44B9" w:rsidP="00DA44B9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1B2B50" w:rsidTr="0082554C">
        <w:trPr>
          <w:jc w:val="center"/>
        </w:trPr>
        <w:tc>
          <w:tcPr>
            <w:tcW w:w="1314" w:type="dxa"/>
          </w:tcPr>
          <w:p w:rsidR="001B2B50" w:rsidRDefault="001B2B50" w:rsidP="00792E27">
            <w:r>
              <w:t>Semaine 5</w:t>
            </w:r>
          </w:p>
        </w:tc>
        <w:tc>
          <w:tcPr>
            <w:tcW w:w="9108" w:type="dxa"/>
          </w:tcPr>
          <w:p w:rsidR="0082554C" w:rsidRDefault="0082554C" w:rsidP="0082554C">
            <w:pPr>
              <w:tabs>
                <w:tab w:val="left" w:pos="2114"/>
                <w:tab w:val="center" w:pos="4446"/>
              </w:tabs>
              <w:spacing w:before="0"/>
              <w:jc w:val="center"/>
              <w:rPr>
                <w:b/>
                <w:color w:val="00B050"/>
              </w:rPr>
            </w:pPr>
            <w:r w:rsidRPr="00DA44B9">
              <w:rPr>
                <w:b/>
                <w:color w:val="00B050"/>
              </w:rPr>
              <w:t>Semaine de synthèse sur l</w:t>
            </w:r>
            <w:r w:rsidR="00C55F57">
              <w:rPr>
                <w:b/>
                <w:color w:val="00B050"/>
              </w:rPr>
              <w:t>e présent :</w:t>
            </w:r>
          </w:p>
          <w:p w:rsidR="001B2B50" w:rsidRDefault="00C55F57" w:rsidP="0082554C">
            <w:pPr>
              <w:jc w:val="center"/>
            </w:pPr>
            <w:r>
              <w:rPr>
                <w:b/>
                <w:color w:val="00B050"/>
              </w:rPr>
              <w:t>les verbes du 1</w:t>
            </w:r>
            <w:r w:rsidRPr="00C55F57">
              <w:rPr>
                <w:b/>
                <w:color w:val="00B050"/>
                <w:vertAlign w:val="superscript"/>
              </w:rPr>
              <w:t>er</w:t>
            </w:r>
            <w:r>
              <w:rPr>
                <w:b/>
                <w:color w:val="00B050"/>
              </w:rPr>
              <w:t xml:space="preserve"> groupe</w:t>
            </w:r>
          </w:p>
        </w:tc>
      </w:tr>
      <w:tr w:rsidR="0082554C" w:rsidTr="0082554C">
        <w:trPr>
          <w:jc w:val="center"/>
        </w:trPr>
        <w:tc>
          <w:tcPr>
            <w:tcW w:w="1314" w:type="dxa"/>
          </w:tcPr>
          <w:p w:rsidR="0082554C" w:rsidRDefault="0082554C" w:rsidP="00792E27">
            <w:r>
              <w:t>Semaine 6</w:t>
            </w:r>
          </w:p>
        </w:tc>
        <w:tc>
          <w:tcPr>
            <w:tcW w:w="9108" w:type="dxa"/>
          </w:tcPr>
          <w:p w:rsidR="0082554C" w:rsidRPr="00A470DD" w:rsidRDefault="0082554C" w:rsidP="0082554C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Mes rêves</w:t>
            </w:r>
          </w:p>
          <w:p w:rsidR="0082554C" w:rsidRDefault="0082554C" w:rsidP="0082554C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</w:p>
          <w:p w:rsidR="0082554C" w:rsidRDefault="0082554C" w:rsidP="0082554C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>Transposition : relire le texte à toutes les personnes de conjugaison</w:t>
            </w:r>
          </w:p>
          <w:p w:rsidR="0082554C" w:rsidRPr="0082554C" w:rsidRDefault="0082554C" w:rsidP="0082554C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rPr>
                <w:b/>
                <w:color w:val="9E5ECE"/>
                <w:sz w:val="20"/>
                <w:szCs w:val="20"/>
              </w:rPr>
              <w:t xml:space="preserve"> à 5</w:t>
            </w:r>
            <w:r>
              <w:tab/>
            </w:r>
            <w:r>
              <w:tab/>
            </w:r>
            <w:r w:rsidRPr="0082554C">
              <w:rPr>
                <w:b/>
                <w:color w:val="FF0000"/>
              </w:rPr>
              <w:t>Début des évaluations</w:t>
            </w:r>
            <w:r>
              <w:rPr>
                <w:b/>
                <w:color w:val="FF0000"/>
              </w:rPr>
              <w:t xml:space="preserve"> </w:t>
            </w:r>
            <w:r w:rsidRPr="0082554C">
              <w:rPr>
                <w:color w:val="FF0000"/>
              </w:rPr>
              <w:t>(ne pas inclure le verbe Aller)</w:t>
            </w:r>
          </w:p>
        </w:tc>
      </w:tr>
      <w:tr w:rsidR="0082554C" w:rsidTr="0082554C">
        <w:trPr>
          <w:jc w:val="center"/>
        </w:trPr>
        <w:tc>
          <w:tcPr>
            <w:tcW w:w="1314" w:type="dxa"/>
          </w:tcPr>
          <w:p w:rsidR="0082554C" w:rsidRDefault="0082554C" w:rsidP="00792E27">
            <w:r>
              <w:t>Semaine 7</w:t>
            </w:r>
          </w:p>
        </w:tc>
        <w:tc>
          <w:tcPr>
            <w:tcW w:w="9108" w:type="dxa"/>
          </w:tcPr>
          <w:p w:rsidR="0082554C" w:rsidRDefault="0082554C" w:rsidP="00DA44B9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EE267C">
              <w:rPr>
                <w:rFonts w:ascii="Gabriola" w:hAnsi="Gabriola"/>
                <w:b/>
                <w:color w:val="7030A0"/>
                <w:sz w:val="28"/>
                <w:szCs w:val="28"/>
              </w:rPr>
              <w:t>Carnaval</w:t>
            </w:r>
          </w:p>
          <w:p w:rsidR="00EE267C" w:rsidRPr="00EE267C" w:rsidRDefault="00EE267C" w:rsidP="00EE267C">
            <w:pPr>
              <w:spacing w:before="0" w:line="120" w:lineRule="auto"/>
              <w:jc w:val="center"/>
              <w:rPr>
                <w:rFonts w:ascii="Gabriola" w:hAnsi="Gabriola"/>
                <w:color w:val="00B050"/>
                <w:sz w:val="28"/>
                <w:szCs w:val="28"/>
              </w:rPr>
            </w:pPr>
            <w:r w:rsidRPr="00BA4B6E">
              <w:rPr>
                <w:rFonts w:ascii="Gabriola" w:hAnsi="Gabriola"/>
                <w:color w:val="00B050"/>
                <w:sz w:val="28"/>
                <w:szCs w:val="28"/>
              </w:rPr>
              <w:t>(texte supplémentaire par rapport</w:t>
            </w:r>
            <w:r>
              <w:rPr>
                <w:rFonts w:ascii="Gabriola" w:hAnsi="Gabriola"/>
                <w:color w:val="00B050"/>
                <w:sz w:val="28"/>
                <w:szCs w:val="28"/>
              </w:rPr>
              <w:t xml:space="preserve"> à l’ouvrage</w:t>
            </w:r>
            <w:r w:rsidRPr="00BA4B6E">
              <w:rPr>
                <w:rFonts w:ascii="Gabriola" w:hAnsi="Gabriola"/>
                <w:color w:val="00B050"/>
                <w:sz w:val="28"/>
                <w:szCs w:val="28"/>
              </w:rPr>
              <w:t>)</w:t>
            </w:r>
          </w:p>
          <w:p w:rsidR="0082554C" w:rsidRDefault="0082554C" w:rsidP="00DA44B9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rPr>
                <w:b/>
                <w:color w:val="9E5ECE"/>
                <w:sz w:val="20"/>
                <w:szCs w:val="20"/>
              </w:rPr>
              <w:t xml:space="preserve"> et 2</w:t>
            </w:r>
            <w:r>
              <w:tab/>
            </w:r>
            <w:r w:rsidRPr="0082554C">
              <w:rPr>
                <w:b/>
                <w:color w:val="FF0000"/>
              </w:rPr>
              <w:t>Fin des évaluations</w:t>
            </w:r>
          </w:p>
          <w:p w:rsidR="0082554C" w:rsidRDefault="0082554C" w:rsidP="00DA44B9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>Vocabulaire : mot de sens contraire ; ordre alphabétique // Activités sur les groupes nominaux : analyse de groupes nominaux ; nom propre ; déterminants ; transformations masculin / féminin</w:t>
            </w:r>
          </w:p>
          <w:p w:rsidR="0082554C" w:rsidRDefault="0082554C" w:rsidP="00DA44B9">
            <w:r w:rsidRPr="00704632">
              <w:rPr>
                <w:b/>
                <w:color w:val="9E5ECE"/>
                <w:sz w:val="20"/>
                <w:szCs w:val="20"/>
              </w:rPr>
              <w:t xml:space="preserve">Jour </w:t>
            </w:r>
            <w:r>
              <w:rPr>
                <w:b/>
                <w:color w:val="9E5ECE"/>
                <w:sz w:val="20"/>
                <w:szCs w:val="20"/>
              </w:rPr>
              <w:t>4</w:t>
            </w:r>
            <w:r>
              <w:tab/>
            </w:r>
            <w:r w:rsidRPr="0082554C">
              <w:rPr>
                <w:b/>
                <w:color w:val="00B050"/>
              </w:rPr>
              <w:t>Synthèse sur le verbe Aller au présent</w:t>
            </w:r>
          </w:p>
          <w:p w:rsidR="0082554C" w:rsidRDefault="0082554C" w:rsidP="00DA44B9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</w:tbl>
    <w:p w:rsidR="001B2B50" w:rsidRDefault="001B2B50" w:rsidP="001B2B50">
      <w:pPr>
        <w:pStyle w:val="Titre1"/>
      </w:pPr>
      <w:r>
        <w:lastRenderedPageBreak/>
        <w:t>Période 4 : Mars-Avril</w:t>
      </w:r>
    </w:p>
    <w:p w:rsidR="001B2B50" w:rsidRPr="00B021F9" w:rsidRDefault="001B2B50" w:rsidP="001B2B50">
      <w:pPr>
        <w:pStyle w:val="Titre2"/>
      </w:pPr>
      <w:r w:rsidRPr="00B021F9">
        <w:t>Intentions pédagogiques</w:t>
      </w:r>
    </w:p>
    <w:p w:rsidR="001B2B50" w:rsidRDefault="001B2B50" w:rsidP="00952041">
      <w:pPr>
        <w:pStyle w:val="Paragraphedeliste"/>
      </w:pPr>
      <w:r w:rsidRPr="00B021F9">
        <w:t>Poursuivre l</w:t>
      </w:r>
      <w:r>
        <w:t>’</w:t>
      </w:r>
      <w:r w:rsidRPr="00B021F9">
        <w:t>acquisition de la notion de phrase et l</w:t>
      </w:r>
      <w:r>
        <w:t>’</w:t>
      </w:r>
      <w:r w:rsidRPr="00B021F9">
        <w:t>approche des groupes dans les phrases</w:t>
      </w:r>
      <w:r>
        <w:t xml:space="preserve">, </w:t>
      </w:r>
      <w:r w:rsidRPr="00B021F9">
        <w:t>de la phrase interrogative et de la forme négative</w:t>
      </w:r>
      <w:r>
        <w:t>.</w:t>
      </w:r>
    </w:p>
    <w:p w:rsidR="001B2B50" w:rsidRDefault="001B2B50" w:rsidP="00952041">
      <w:pPr>
        <w:pStyle w:val="Paragraphedeliste"/>
      </w:pPr>
      <w:r w:rsidRPr="00B021F9">
        <w:t>Interpréter les pronoms</w:t>
      </w:r>
      <w:r>
        <w:t> :</w:t>
      </w:r>
    </w:p>
    <w:p w:rsidR="001B2B50" w:rsidRDefault="001B2B50" w:rsidP="00BE06E7">
      <w:pPr>
        <w:pStyle w:val="Paragraphedeliste2"/>
        <w:ind w:left="1985"/>
      </w:pPr>
      <w:r w:rsidRPr="00B021F9">
        <w:t xml:space="preserve">qui est désigné par </w:t>
      </w:r>
      <w:r w:rsidRPr="00F43962">
        <w:rPr>
          <w:i/>
        </w:rPr>
        <w:t>je</w:t>
      </w:r>
      <w:r>
        <w:t xml:space="preserve">, </w:t>
      </w:r>
      <w:r w:rsidRPr="00F43962">
        <w:rPr>
          <w:i/>
        </w:rPr>
        <w:t>tu</w:t>
      </w:r>
      <w:r w:rsidR="00F43962">
        <w:t>,</w:t>
      </w:r>
      <w:r>
        <w:t xml:space="preserve"> </w:t>
      </w:r>
      <w:r w:rsidRPr="00F43962">
        <w:rPr>
          <w:i/>
        </w:rPr>
        <w:t>nous</w:t>
      </w:r>
      <w:r>
        <w:t xml:space="preserve">, </w:t>
      </w:r>
      <w:r w:rsidRPr="00F43962">
        <w:rPr>
          <w:i/>
        </w:rPr>
        <w:t>vous</w:t>
      </w:r>
      <w:r>
        <w:t> ;</w:t>
      </w:r>
    </w:p>
    <w:p w:rsidR="001B2B50" w:rsidRDefault="001B2B50" w:rsidP="00BE06E7">
      <w:pPr>
        <w:pStyle w:val="Paragraphedeliste2"/>
        <w:ind w:left="1985"/>
      </w:pPr>
      <w:r w:rsidRPr="00B021F9">
        <w:t xml:space="preserve">ce que remplacent les pronoms </w:t>
      </w:r>
      <w:r w:rsidRPr="00F43962">
        <w:rPr>
          <w:i/>
        </w:rPr>
        <w:t>il</w:t>
      </w:r>
      <w:r>
        <w:t xml:space="preserve">, </w:t>
      </w:r>
      <w:r w:rsidRPr="00F43962">
        <w:rPr>
          <w:i/>
        </w:rPr>
        <w:t>ils</w:t>
      </w:r>
      <w:r>
        <w:t xml:space="preserve">, </w:t>
      </w:r>
      <w:r w:rsidRPr="00F43962">
        <w:rPr>
          <w:i/>
        </w:rPr>
        <w:t>elle</w:t>
      </w:r>
      <w:r>
        <w:t xml:space="preserve">, </w:t>
      </w:r>
      <w:r w:rsidRPr="00F43962">
        <w:rPr>
          <w:i/>
        </w:rPr>
        <w:t>elles</w:t>
      </w:r>
      <w:r>
        <w:t>.</w:t>
      </w:r>
    </w:p>
    <w:p w:rsidR="001B2B50" w:rsidRDefault="001B2B50" w:rsidP="00952041">
      <w:pPr>
        <w:pStyle w:val="Paragraphedeliste"/>
      </w:pPr>
      <w:r w:rsidRPr="00B021F9">
        <w:t>Consolider les notions de passé</w:t>
      </w:r>
      <w:r>
        <w:t xml:space="preserve">, </w:t>
      </w:r>
      <w:r w:rsidRPr="00B021F9">
        <w:t>présent futur</w:t>
      </w:r>
      <w:r>
        <w:t>.</w:t>
      </w:r>
    </w:p>
    <w:p w:rsidR="001B2B50" w:rsidRDefault="001B2B50" w:rsidP="00952041">
      <w:pPr>
        <w:pStyle w:val="Paragraphedeliste"/>
      </w:pPr>
      <w:r w:rsidRPr="00B021F9">
        <w:t>Fixer la reconnaissance du verbe et de son sujet</w:t>
      </w:r>
      <w:r>
        <w:t>.</w:t>
      </w:r>
    </w:p>
    <w:p w:rsidR="001B2B50" w:rsidRDefault="001B2B50" w:rsidP="00952041">
      <w:pPr>
        <w:pStyle w:val="Paragraphedeliste"/>
      </w:pPr>
      <w:r w:rsidRPr="00B021F9">
        <w:t>Étudier le groupe nominal</w:t>
      </w:r>
      <w:r>
        <w:t xml:space="preserve"> : </w:t>
      </w:r>
      <w:r w:rsidRPr="00B021F9">
        <w:t>le déterminant</w:t>
      </w:r>
      <w:r>
        <w:t xml:space="preserve">, </w:t>
      </w:r>
      <w:r w:rsidRPr="00B021F9">
        <w:t>le nom</w:t>
      </w:r>
      <w:r>
        <w:t xml:space="preserve">, </w:t>
      </w:r>
      <w:r w:rsidRPr="00B021F9">
        <w:t>l</w:t>
      </w:r>
      <w:r>
        <w:t>’</w:t>
      </w:r>
      <w:r w:rsidRPr="00B021F9">
        <w:t>adjectif</w:t>
      </w:r>
      <w:r>
        <w:t>.</w:t>
      </w:r>
    </w:p>
    <w:p w:rsidR="001B2B50" w:rsidRDefault="001B2B50" w:rsidP="00952041">
      <w:pPr>
        <w:pStyle w:val="Paragraphedeliste"/>
      </w:pPr>
      <w:r w:rsidRPr="00B021F9">
        <w:t>Fixer la conjugaison des verbes être</w:t>
      </w:r>
      <w:r>
        <w:t xml:space="preserve">, </w:t>
      </w:r>
      <w:r w:rsidRPr="00B021F9">
        <w:t>avoir</w:t>
      </w:r>
      <w:r>
        <w:t xml:space="preserve">, </w:t>
      </w:r>
      <w:r w:rsidRPr="00B021F9">
        <w:t>faire</w:t>
      </w:r>
      <w:r>
        <w:t xml:space="preserve">, </w:t>
      </w:r>
      <w:r w:rsidRPr="00B021F9">
        <w:t>venir</w:t>
      </w:r>
      <w:r>
        <w:t xml:space="preserve">, </w:t>
      </w:r>
      <w:r w:rsidRPr="00B021F9">
        <w:t>dire au présent</w:t>
      </w:r>
      <w:r>
        <w:t>.</w:t>
      </w:r>
    </w:p>
    <w:p w:rsidR="001B2B50" w:rsidRDefault="001B2B50" w:rsidP="00952041">
      <w:pPr>
        <w:pStyle w:val="Paragraphedeliste"/>
      </w:pPr>
      <w:r w:rsidRPr="00B021F9">
        <w:t>Aborder le passé composé</w:t>
      </w:r>
      <w:r>
        <w:t>.</w:t>
      </w:r>
    </w:p>
    <w:p w:rsidR="001B2B50" w:rsidRDefault="001B2B50" w:rsidP="00952041">
      <w:pPr>
        <w:pStyle w:val="Paragraphedeliste"/>
      </w:pPr>
      <w:r w:rsidRPr="00B021F9">
        <w:t>Faire utiliser le dictionnaire et faire réfléchir sur les mots</w:t>
      </w:r>
      <w:r>
        <w:t xml:space="preserve"> (</w:t>
      </w:r>
      <w:r w:rsidRPr="00B021F9">
        <w:t>sens</w:t>
      </w:r>
      <w:r>
        <w:t xml:space="preserve">, </w:t>
      </w:r>
      <w:r w:rsidRPr="00B021F9">
        <w:t>construction</w:t>
      </w:r>
      <w:r>
        <w:t>).</w:t>
      </w:r>
    </w:p>
    <w:p w:rsidR="001B2B50" w:rsidRPr="00B021F9" w:rsidRDefault="001B2B50" w:rsidP="00952041">
      <w:pPr>
        <w:pStyle w:val="Titre2"/>
      </w:pPr>
      <w:bookmarkStart w:id="4" w:name="bookmark5"/>
      <w:r w:rsidRPr="00B021F9">
        <w:t>Activités</w:t>
      </w:r>
      <w:bookmarkEnd w:id="4"/>
    </w:p>
    <w:p w:rsidR="001B2B50" w:rsidRDefault="001B2B50" w:rsidP="00952041">
      <w:pPr>
        <w:pStyle w:val="Paragraphedeliste"/>
      </w:pPr>
      <w:r w:rsidRPr="00B021F9">
        <w:t>Dans un texte</w:t>
      </w:r>
      <w:r>
        <w:t> :</w:t>
      </w:r>
    </w:p>
    <w:p w:rsidR="001B2B50" w:rsidRDefault="001B2B50" w:rsidP="00BE06E7">
      <w:pPr>
        <w:pStyle w:val="Paragraphedeliste2"/>
        <w:ind w:left="1985"/>
      </w:pPr>
      <w:r w:rsidRPr="00B021F9">
        <w:t>trouver le nombre de phrases</w:t>
      </w:r>
      <w:r>
        <w:t> ;</w:t>
      </w:r>
    </w:p>
    <w:p w:rsidR="001B2B50" w:rsidRDefault="001B2B50" w:rsidP="00BE06E7">
      <w:pPr>
        <w:pStyle w:val="Paragraphedeliste2"/>
        <w:ind w:left="1985"/>
      </w:pPr>
      <w:r w:rsidRPr="00B021F9">
        <w:t>trouver qui est désigné ou remplacé par les pronoms sujets</w:t>
      </w:r>
      <w:r>
        <w:t> ;</w:t>
      </w:r>
    </w:p>
    <w:p w:rsidR="001B2B50" w:rsidRDefault="001B2B50" w:rsidP="00BE06E7">
      <w:pPr>
        <w:pStyle w:val="Paragraphedeliste2"/>
        <w:ind w:left="1985"/>
      </w:pPr>
      <w:r w:rsidRPr="00B021F9">
        <w:t>dire si les actions se passent dans le présent</w:t>
      </w:r>
      <w:r>
        <w:t xml:space="preserve">, </w:t>
      </w:r>
      <w:r w:rsidRPr="00B021F9">
        <w:t>dans le passé</w:t>
      </w:r>
      <w:r>
        <w:t xml:space="preserve">, </w:t>
      </w:r>
      <w:r w:rsidRPr="00B021F9">
        <w:t>dans le futur</w:t>
      </w:r>
      <w:r>
        <w:t xml:space="preserve">, </w:t>
      </w:r>
      <w:r w:rsidRPr="00B021F9">
        <w:t>avant ou après une autre</w:t>
      </w:r>
      <w:r>
        <w:t>.</w:t>
      </w:r>
    </w:p>
    <w:p w:rsidR="001B2B50" w:rsidRDefault="001B2B50" w:rsidP="00952041">
      <w:pPr>
        <w:pStyle w:val="Paragraphedeliste"/>
      </w:pPr>
      <w:r w:rsidRPr="00B021F9">
        <w:t>Écrire des phrases à partir de groupes de mots donnés</w:t>
      </w:r>
      <w:r>
        <w:t>.</w:t>
      </w:r>
    </w:p>
    <w:p w:rsidR="001B2B50" w:rsidRDefault="001B2B50" w:rsidP="00952041">
      <w:pPr>
        <w:pStyle w:val="Paragraphedeliste"/>
      </w:pPr>
      <w:r w:rsidRPr="00B021F9">
        <w:t>Transformer des phrases affirmatives en phrases négatives et vice versa</w:t>
      </w:r>
      <w:r>
        <w:t>.</w:t>
      </w:r>
    </w:p>
    <w:p w:rsidR="001B2B50" w:rsidRDefault="001B2B50" w:rsidP="00952041">
      <w:pPr>
        <w:pStyle w:val="Paragraphedeliste"/>
      </w:pPr>
      <w:r w:rsidRPr="00B021F9">
        <w:t>Transformer des phrases déclaratives en phrases interrogatives et vice versa</w:t>
      </w:r>
      <w:r>
        <w:t>.</w:t>
      </w:r>
    </w:p>
    <w:p w:rsidR="001B2B50" w:rsidRDefault="001B2B50" w:rsidP="00952041">
      <w:pPr>
        <w:pStyle w:val="Paragraphedeliste"/>
      </w:pPr>
      <w:r w:rsidRPr="00B021F9">
        <w:t>Vocabulaire</w:t>
      </w:r>
      <w:r>
        <w:t xml:space="preserve"> : </w:t>
      </w:r>
      <w:r w:rsidRPr="00B021F9">
        <w:t>ordre alphabétique</w:t>
      </w:r>
      <w:r>
        <w:t xml:space="preserve">, </w:t>
      </w:r>
      <w:r w:rsidRPr="00B021F9">
        <w:t>mot-étiquette</w:t>
      </w:r>
      <w:r>
        <w:t xml:space="preserve">, </w:t>
      </w:r>
      <w:r w:rsidRPr="00B021F9">
        <w:t>sens des mots en contexte</w:t>
      </w:r>
      <w:r>
        <w:t xml:space="preserve">, </w:t>
      </w:r>
      <w:r w:rsidRPr="00B021F9">
        <w:t>un mot ayant plusieurs sens</w:t>
      </w:r>
      <w:r>
        <w:t xml:space="preserve">, </w:t>
      </w:r>
      <w:r w:rsidRPr="00B021F9">
        <w:t>synonymes</w:t>
      </w:r>
      <w:r>
        <w:t xml:space="preserve">, </w:t>
      </w:r>
      <w:r w:rsidRPr="00B021F9">
        <w:t>sens contraire</w:t>
      </w:r>
      <w:r>
        <w:t xml:space="preserve">, </w:t>
      </w:r>
      <w:r w:rsidRPr="00B021F9">
        <w:t>homonymes</w:t>
      </w:r>
      <w:r>
        <w:t xml:space="preserve">, </w:t>
      </w:r>
      <w:r w:rsidRPr="00B021F9">
        <w:t>champs lexicaux&gt; mots de la même famille</w:t>
      </w:r>
      <w:r>
        <w:t xml:space="preserve">, </w:t>
      </w:r>
      <w:r w:rsidRPr="00B021F9">
        <w:t>expressions imagées</w:t>
      </w:r>
      <w:r>
        <w:t>.</w:t>
      </w:r>
    </w:p>
    <w:p w:rsidR="001B2B50" w:rsidRDefault="001B2B50" w:rsidP="00952041">
      <w:pPr>
        <w:pStyle w:val="Paragraphedeliste"/>
      </w:pPr>
      <w:r w:rsidRPr="00B021F9">
        <w:t>Transposer des textes en changeant la personne</w:t>
      </w:r>
      <w:r>
        <w:t xml:space="preserve"> (</w:t>
      </w:r>
      <w:r w:rsidRPr="00B021F9">
        <w:t>au présent</w:t>
      </w:r>
      <w:r>
        <w:t xml:space="preserve">), </w:t>
      </w:r>
      <w:r w:rsidRPr="00B021F9">
        <w:t>le temps</w:t>
      </w:r>
      <w:r>
        <w:t xml:space="preserve"> (</w:t>
      </w:r>
      <w:r w:rsidRPr="00B021F9">
        <w:t>du passé com</w:t>
      </w:r>
      <w:r w:rsidRPr="00B021F9">
        <w:softHyphen/>
        <w:t>posé au présent</w:t>
      </w:r>
      <w:r>
        <w:t>).</w:t>
      </w:r>
    </w:p>
    <w:p w:rsidR="001B2B50" w:rsidRDefault="001B2B50" w:rsidP="00952041">
      <w:pPr>
        <w:pStyle w:val="Paragraphedeliste"/>
      </w:pPr>
      <w:r w:rsidRPr="00B021F9">
        <w:t>Conjuguer des verbes au présent</w:t>
      </w:r>
      <w:r>
        <w:t>.</w:t>
      </w:r>
    </w:p>
    <w:p w:rsidR="001B2B50" w:rsidRPr="00B021F9" w:rsidRDefault="001B2B50" w:rsidP="00952041">
      <w:pPr>
        <w:pStyle w:val="Paragraphedeliste"/>
      </w:pPr>
      <w:r w:rsidRPr="00B021F9">
        <w:t>Compléter l</w:t>
      </w:r>
      <w:r>
        <w:t>’</w:t>
      </w:r>
      <w:r w:rsidRPr="00B021F9">
        <w:t>affiche collective avec à-au et celle avec et</w:t>
      </w:r>
      <w:r>
        <w:t xml:space="preserve">. </w:t>
      </w:r>
    </w:p>
    <w:p w:rsidR="001B2B50" w:rsidRDefault="001B2B50" w:rsidP="00D73FED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314"/>
        <w:gridCol w:w="9108"/>
      </w:tblGrid>
      <w:tr w:rsidR="00952041" w:rsidTr="00792E27">
        <w:trPr>
          <w:jc w:val="center"/>
        </w:trPr>
        <w:tc>
          <w:tcPr>
            <w:tcW w:w="1134" w:type="dxa"/>
          </w:tcPr>
          <w:p w:rsidR="00952041" w:rsidRDefault="00952041" w:rsidP="00792E27">
            <w:r>
              <w:t>Semaine 1</w:t>
            </w:r>
          </w:p>
        </w:tc>
        <w:tc>
          <w:tcPr>
            <w:tcW w:w="7858" w:type="dxa"/>
          </w:tcPr>
          <w:p w:rsidR="00952041" w:rsidRPr="00A470DD" w:rsidRDefault="00952041" w:rsidP="00792E27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992DF0">
              <w:rPr>
                <w:rFonts w:ascii="Gabriola" w:hAnsi="Gabriola"/>
                <w:b/>
                <w:color w:val="7030A0"/>
                <w:sz w:val="28"/>
                <w:szCs w:val="28"/>
              </w:rPr>
              <w:t>Noir de Laque</w:t>
            </w:r>
          </w:p>
          <w:p w:rsidR="00952041" w:rsidRDefault="00952041" w:rsidP="00792E27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  <w:r w:rsidR="007833EE">
              <w:t> : temps du texte ; ponctuation</w:t>
            </w:r>
            <w:r w:rsidR="00792E27">
              <w:t> ; les phrases ; phrase interrogative ; procédés anaphoriques ; transformation affirmative / négative ; analyse fonctionnelle</w:t>
            </w:r>
          </w:p>
          <w:p w:rsidR="00952041" w:rsidRDefault="00952041" w:rsidP="00792E27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>Transposition « </w:t>
            </w:r>
            <w:r w:rsidR="00992DF0">
              <w:t>Noir de Laque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992DF0">
              <w:t>Noir de Laque et Noirette de Laque</w:t>
            </w:r>
            <w:r>
              <w:t> » (</w:t>
            </w:r>
            <w:r w:rsidR="00992DF0">
              <w:t xml:space="preserve"> il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992DF0">
              <w:t>elle</w:t>
            </w:r>
            <w:r>
              <w:t>)</w:t>
            </w:r>
          </w:p>
          <w:p w:rsidR="00952041" w:rsidRDefault="00952041" w:rsidP="00792E27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>Vocabulaire</w:t>
            </w:r>
            <w:r w:rsidR="00992DF0">
              <w:t> : mots de même famille ; mots étiquettes ; sens d’un mot en fonction du contexte</w:t>
            </w:r>
            <w:r>
              <w:t xml:space="preserve"> // </w:t>
            </w:r>
            <w:r w:rsidR="00992DF0">
              <w:t>Activités sur le groupe nominal : noms propres ; déterminants du texte ; analyse du groupe nominal</w:t>
            </w:r>
            <w:r w:rsidR="00792E27">
              <w:t> ; genre et nombre</w:t>
            </w:r>
          </w:p>
          <w:p w:rsidR="00952041" w:rsidRDefault="00952041" w:rsidP="00792E27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  <w:p w:rsidR="00792E27" w:rsidRDefault="00792E27" w:rsidP="002467FA">
            <w:r>
              <w:tab/>
            </w:r>
            <w:r w:rsidRPr="00792E27">
              <w:rPr>
                <w:b/>
                <w:color w:val="00B050"/>
              </w:rPr>
              <w:t>Synth</w:t>
            </w:r>
            <w:r w:rsidR="002467FA">
              <w:rPr>
                <w:b/>
                <w:color w:val="00B050"/>
              </w:rPr>
              <w:t xml:space="preserve">èse sur l’adjectif qualificatif et </w:t>
            </w:r>
            <w:r w:rsidRPr="00792E27">
              <w:rPr>
                <w:b/>
                <w:color w:val="00B050"/>
              </w:rPr>
              <w:t>sur l’accord dans le groupe nominal.</w:t>
            </w:r>
          </w:p>
        </w:tc>
      </w:tr>
      <w:tr w:rsidR="00952041" w:rsidTr="00792E27">
        <w:trPr>
          <w:jc w:val="center"/>
        </w:trPr>
        <w:tc>
          <w:tcPr>
            <w:tcW w:w="1134" w:type="dxa"/>
          </w:tcPr>
          <w:p w:rsidR="00952041" w:rsidRDefault="00952041" w:rsidP="00792E27">
            <w:r>
              <w:t>Semaine 2</w:t>
            </w:r>
          </w:p>
        </w:tc>
        <w:tc>
          <w:tcPr>
            <w:tcW w:w="7858" w:type="dxa"/>
          </w:tcPr>
          <w:p w:rsidR="00952041" w:rsidRPr="00792E27" w:rsidRDefault="00792E27" w:rsidP="00792E27">
            <w:pPr>
              <w:jc w:val="center"/>
              <w:rPr>
                <w:b/>
                <w:color w:val="00B050"/>
              </w:rPr>
            </w:pPr>
            <w:r w:rsidRPr="00792E27">
              <w:rPr>
                <w:b/>
                <w:color w:val="00B050"/>
              </w:rPr>
              <w:t>Semaine de synthèse sur le présent du verbe avoir et le présent du verbe être.</w:t>
            </w:r>
          </w:p>
        </w:tc>
      </w:tr>
      <w:tr w:rsidR="00952041" w:rsidTr="00792E27">
        <w:trPr>
          <w:jc w:val="center"/>
        </w:trPr>
        <w:tc>
          <w:tcPr>
            <w:tcW w:w="1134" w:type="dxa"/>
          </w:tcPr>
          <w:p w:rsidR="00952041" w:rsidRDefault="00952041" w:rsidP="00792E27">
            <w:r>
              <w:t>Semaine 3</w:t>
            </w:r>
          </w:p>
        </w:tc>
        <w:tc>
          <w:tcPr>
            <w:tcW w:w="7858" w:type="dxa"/>
          </w:tcPr>
          <w:p w:rsidR="00792E27" w:rsidRPr="00A470DD" w:rsidRDefault="00792E27" w:rsidP="00792E27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Mes rêves</w:t>
            </w:r>
          </w:p>
          <w:p w:rsidR="00792E27" w:rsidRDefault="00792E27" w:rsidP="00792E27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Transposition : relire le texte à toutes les personnes de conjugaison</w:t>
            </w:r>
          </w:p>
          <w:p w:rsidR="00952041" w:rsidRDefault="00792E27" w:rsidP="00792E27">
            <w:pPr>
              <w:jc w:val="center"/>
              <w:rPr>
                <w:b/>
                <w:color w:val="00B050"/>
              </w:rPr>
            </w:pPr>
            <w:r w:rsidRPr="00792E27">
              <w:rPr>
                <w:b/>
                <w:color w:val="00B050"/>
              </w:rPr>
              <w:t>Synthèse sur le présent des verbes Venir, Faire et Dire.</w:t>
            </w:r>
          </w:p>
          <w:p w:rsidR="002467FA" w:rsidRPr="00792E27" w:rsidRDefault="002467FA" w:rsidP="00792E27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Synthèse sur les composants du groupe sujet</w:t>
            </w:r>
          </w:p>
        </w:tc>
      </w:tr>
      <w:tr w:rsidR="00952041" w:rsidTr="00792E27">
        <w:trPr>
          <w:jc w:val="center"/>
        </w:trPr>
        <w:tc>
          <w:tcPr>
            <w:tcW w:w="1134" w:type="dxa"/>
          </w:tcPr>
          <w:p w:rsidR="00952041" w:rsidRDefault="00952041" w:rsidP="00792E27">
            <w:r>
              <w:lastRenderedPageBreak/>
              <w:t>Semaine 4</w:t>
            </w:r>
          </w:p>
        </w:tc>
        <w:tc>
          <w:tcPr>
            <w:tcW w:w="7858" w:type="dxa"/>
          </w:tcPr>
          <w:p w:rsidR="00792E27" w:rsidRPr="00A470DD" w:rsidRDefault="00792E27" w:rsidP="00792E27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L’accident</w:t>
            </w:r>
          </w:p>
          <w:p w:rsidR="00792E27" w:rsidRDefault="00792E27" w:rsidP="00792E27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 : temps du texte ; ponctuation ; les phrases ; paragraphes du texte ; transformation affirmative / négative ; analyse fonctionnelle</w:t>
            </w:r>
          </w:p>
          <w:p w:rsidR="00792E27" w:rsidRDefault="00792E27" w:rsidP="00792E27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passé </w:t>
            </w:r>
            <w:r>
              <w:sym w:font="Wingdings" w:char="F0E0"/>
            </w:r>
            <w:r>
              <w:t xml:space="preserve"> présent (Utiliser « ce matin »</w:t>
            </w:r>
          </w:p>
          <w:p w:rsidR="00792E27" w:rsidRDefault="00792E27" w:rsidP="00792E27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>Vocabulaire : dictionnaire (sens, synonyme, antonyme) // Activités sur le groupe nominal : déterminants du texte ; analyse du groupe nominal ; genre et nombre + transformation</w:t>
            </w:r>
          </w:p>
          <w:p w:rsidR="00952041" w:rsidRDefault="00792E27" w:rsidP="00792E27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  <w:p w:rsidR="002467FA" w:rsidRDefault="002467FA" w:rsidP="002467FA">
            <w:pPr>
              <w:jc w:val="center"/>
            </w:pPr>
            <w:r>
              <w:rPr>
                <w:b/>
                <w:color w:val="00B050"/>
              </w:rPr>
              <w:t>Synthèse sur l</w:t>
            </w:r>
            <w:r>
              <w:rPr>
                <w:b/>
                <w:color w:val="00B050"/>
              </w:rPr>
              <w:t>a composition du groupe nominal</w:t>
            </w:r>
          </w:p>
        </w:tc>
      </w:tr>
      <w:tr w:rsidR="00952041" w:rsidTr="00792E27">
        <w:trPr>
          <w:jc w:val="center"/>
        </w:trPr>
        <w:tc>
          <w:tcPr>
            <w:tcW w:w="1134" w:type="dxa"/>
          </w:tcPr>
          <w:p w:rsidR="00952041" w:rsidRDefault="00952041" w:rsidP="00792E27">
            <w:r>
              <w:t>Semaine 5</w:t>
            </w:r>
          </w:p>
        </w:tc>
        <w:tc>
          <w:tcPr>
            <w:tcW w:w="7858" w:type="dxa"/>
          </w:tcPr>
          <w:p w:rsidR="00792E27" w:rsidRPr="00A470DD" w:rsidRDefault="00792E27" w:rsidP="00792E27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C’est quoi ta collec ?</w:t>
            </w:r>
          </w:p>
          <w:p w:rsidR="00792E27" w:rsidRDefault="00792E27" w:rsidP="00792E27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 : temps du texte ; ponctuation ; les phrases ; procédés anaphoriques ; transformation affirmative / négative ; analyse fonctionnelle</w:t>
            </w:r>
          </w:p>
          <w:p w:rsidR="00792E27" w:rsidRDefault="00792E27" w:rsidP="00792E27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>Transposition « </w:t>
            </w:r>
            <w:r w:rsidR="00997D26">
              <w:t>Nico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997D26">
              <w:t xml:space="preserve">Nico et son frère </w:t>
            </w:r>
            <w:r>
              <w:t xml:space="preserve"> » ( </w:t>
            </w:r>
            <w:r w:rsidR="00997D26">
              <w:t>je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997D26">
              <w:t xml:space="preserve">nous + il </w:t>
            </w:r>
            <w:r w:rsidR="00997D26">
              <w:sym w:font="Wingdings" w:char="F0E0"/>
            </w:r>
            <w:r w:rsidR="00997D26">
              <w:t xml:space="preserve"> ils</w:t>
            </w:r>
            <w:r>
              <w:t>)</w:t>
            </w:r>
          </w:p>
          <w:p w:rsidR="00792E27" w:rsidRDefault="00792E27" w:rsidP="00792E27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 xml:space="preserve">Vocabulaire : mots de même famille ; </w:t>
            </w:r>
            <w:r w:rsidR="00997D26">
              <w:t>dictionnaire</w:t>
            </w:r>
            <w:r>
              <w:t xml:space="preserve"> // Activités sur le groupe nominal : noms propres ; déterminants du texte ; analyse du groupe nominal ; genre et nombre</w:t>
            </w:r>
            <w:r w:rsidR="00997D26">
              <w:t> : classements</w:t>
            </w:r>
          </w:p>
          <w:p w:rsidR="00952041" w:rsidRDefault="00792E27" w:rsidP="00792E27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952041" w:rsidTr="00792E27">
        <w:trPr>
          <w:jc w:val="center"/>
        </w:trPr>
        <w:tc>
          <w:tcPr>
            <w:tcW w:w="1134" w:type="dxa"/>
          </w:tcPr>
          <w:p w:rsidR="00952041" w:rsidRDefault="00952041" w:rsidP="00792E27">
            <w:r>
              <w:t>Semaine 6</w:t>
            </w:r>
          </w:p>
        </w:tc>
        <w:tc>
          <w:tcPr>
            <w:tcW w:w="7858" w:type="dxa"/>
          </w:tcPr>
          <w:p w:rsidR="00952041" w:rsidRPr="00997D26" w:rsidRDefault="00997D26" w:rsidP="00997D26">
            <w:pPr>
              <w:jc w:val="center"/>
              <w:rPr>
                <w:b/>
                <w:color w:val="FF0000"/>
              </w:rPr>
            </w:pPr>
            <w:r w:rsidRPr="00997D26">
              <w:rPr>
                <w:b/>
                <w:color w:val="FF0000"/>
              </w:rPr>
              <w:t>Semaine d’évaluations</w:t>
            </w:r>
          </w:p>
        </w:tc>
      </w:tr>
      <w:tr w:rsidR="00952041" w:rsidTr="00792E27">
        <w:trPr>
          <w:jc w:val="center"/>
        </w:trPr>
        <w:tc>
          <w:tcPr>
            <w:tcW w:w="1134" w:type="dxa"/>
          </w:tcPr>
          <w:p w:rsidR="00952041" w:rsidRDefault="00952041" w:rsidP="00792E27">
            <w:r>
              <w:t>Semaine 7</w:t>
            </w:r>
          </w:p>
        </w:tc>
        <w:tc>
          <w:tcPr>
            <w:tcW w:w="7858" w:type="dxa"/>
          </w:tcPr>
          <w:p w:rsidR="002467FA" w:rsidRDefault="002467FA" w:rsidP="002467FA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Quand j’étais petite</w:t>
            </w:r>
          </w:p>
          <w:p w:rsidR="002467FA" w:rsidRPr="002467FA" w:rsidRDefault="002467FA" w:rsidP="002467FA">
            <w:pPr>
              <w:spacing w:before="0" w:line="120" w:lineRule="auto"/>
              <w:jc w:val="center"/>
              <w:rPr>
                <w:rFonts w:ascii="Gabriola" w:hAnsi="Gabriola"/>
                <w:color w:val="00B050"/>
                <w:sz w:val="28"/>
                <w:szCs w:val="28"/>
              </w:rPr>
            </w:pPr>
            <w:r w:rsidRPr="00BA4B6E">
              <w:rPr>
                <w:rFonts w:ascii="Gabriola" w:hAnsi="Gabriola"/>
                <w:color w:val="00B050"/>
                <w:sz w:val="28"/>
                <w:szCs w:val="28"/>
              </w:rPr>
              <w:t>(texte supplémentaire par rapport</w:t>
            </w:r>
            <w:r>
              <w:rPr>
                <w:rFonts w:ascii="Gabriola" w:hAnsi="Gabriola"/>
                <w:color w:val="00B050"/>
                <w:sz w:val="28"/>
                <w:szCs w:val="28"/>
              </w:rPr>
              <w:t xml:space="preserve"> à l’ouvrage</w:t>
            </w:r>
            <w:r>
              <w:rPr>
                <w:rFonts w:ascii="Gabriola" w:hAnsi="Gabriola"/>
                <w:color w:val="00B050"/>
                <w:sz w:val="28"/>
                <w:szCs w:val="28"/>
              </w:rPr>
              <w:t xml:space="preserve"> – il n’y a rien de prévu sur cette semaine</w:t>
            </w:r>
            <w:r w:rsidRPr="00BA4B6E">
              <w:rPr>
                <w:rFonts w:ascii="Gabriola" w:hAnsi="Gabriola"/>
                <w:color w:val="00B050"/>
                <w:sz w:val="28"/>
                <w:szCs w:val="28"/>
              </w:rPr>
              <w:t>)</w:t>
            </w:r>
          </w:p>
          <w:p w:rsidR="002467FA" w:rsidRDefault="002467FA" w:rsidP="002467FA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 : temps du texte ; ponctuation ; les phrases ; procédés anaphoriques ; transformation affirmative / négative ; analyse fonctionnelle</w:t>
            </w:r>
          </w:p>
          <w:p w:rsidR="002467FA" w:rsidRDefault="002467FA" w:rsidP="002467FA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« Nico </w:t>
            </w:r>
            <w:r>
              <w:sym w:font="Wingdings" w:char="F0E0"/>
            </w:r>
            <w:r>
              <w:t xml:space="preserve"> Nico et son frère  » ( je </w:t>
            </w:r>
            <w:r>
              <w:sym w:font="Wingdings" w:char="F0E0"/>
            </w:r>
            <w:r>
              <w:t xml:space="preserve"> nous + il </w:t>
            </w:r>
            <w:r>
              <w:sym w:font="Wingdings" w:char="F0E0"/>
            </w:r>
            <w:r>
              <w:t xml:space="preserve"> ils)</w:t>
            </w:r>
          </w:p>
          <w:p w:rsidR="002467FA" w:rsidRDefault="002467FA" w:rsidP="002467FA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>Vocabulaire : mots de même famille ; dictionnaire // Activités sur le groupe nominal : noms propres ; déterminants du texte ; analyse du groupe nominal ; genre et nombre : classements</w:t>
            </w:r>
          </w:p>
          <w:p w:rsidR="00952041" w:rsidRPr="00997D26" w:rsidRDefault="002467FA" w:rsidP="002467FA">
            <w:pPr>
              <w:jc w:val="center"/>
            </w:pPr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</w:tbl>
    <w:p w:rsidR="00952041" w:rsidRDefault="00952041" w:rsidP="00952041">
      <w:pPr>
        <w:pStyle w:val="Titre1"/>
      </w:pPr>
      <w:r>
        <w:lastRenderedPageBreak/>
        <w:t>Période 5 : Mai – Juin</w:t>
      </w:r>
    </w:p>
    <w:p w:rsidR="00952041" w:rsidRPr="00B021F9" w:rsidRDefault="00952041" w:rsidP="00952041">
      <w:pPr>
        <w:pStyle w:val="Titre2"/>
      </w:pPr>
      <w:bookmarkStart w:id="5" w:name="bookmark6"/>
      <w:r w:rsidRPr="00B021F9">
        <w:t>Intentions pédagogiques</w:t>
      </w:r>
      <w:bookmarkEnd w:id="5"/>
    </w:p>
    <w:p w:rsidR="00952041" w:rsidRDefault="00952041" w:rsidP="00952041">
      <w:pPr>
        <w:pStyle w:val="Paragraphedeliste"/>
      </w:pPr>
      <w:r w:rsidRPr="00B021F9">
        <w:t>Poursuivre l</w:t>
      </w:r>
      <w:r>
        <w:t>’</w:t>
      </w:r>
      <w:r w:rsidRPr="00B021F9">
        <w:t>acquisition de la notion de phrase et l</w:t>
      </w:r>
      <w:r>
        <w:t>’</w:t>
      </w:r>
      <w:r w:rsidRPr="00B021F9">
        <w:t>approche des groupes dans les phrases</w:t>
      </w:r>
      <w:r>
        <w:t xml:space="preserve">, </w:t>
      </w:r>
      <w:r w:rsidRPr="00B021F9">
        <w:t>de la phrase interrogative et de la forme négative</w:t>
      </w:r>
      <w:r>
        <w:t>.</w:t>
      </w:r>
    </w:p>
    <w:p w:rsidR="00952041" w:rsidRDefault="00952041" w:rsidP="00952041">
      <w:pPr>
        <w:pStyle w:val="Paragraphedeliste"/>
      </w:pPr>
      <w:r w:rsidRPr="00B021F9">
        <w:t>Interpréter les pronoms</w:t>
      </w:r>
      <w:r>
        <w:t> :</w:t>
      </w:r>
    </w:p>
    <w:p w:rsidR="00952041" w:rsidRDefault="00952041" w:rsidP="00BE06E7">
      <w:pPr>
        <w:pStyle w:val="Paragraphedeliste2"/>
        <w:ind w:left="1985"/>
      </w:pPr>
      <w:r w:rsidRPr="00B021F9">
        <w:t xml:space="preserve">qui est désigné par </w:t>
      </w:r>
      <w:r w:rsidRPr="00F43962">
        <w:rPr>
          <w:i/>
        </w:rPr>
        <w:t>je</w:t>
      </w:r>
      <w:r>
        <w:t xml:space="preserve">, </w:t>
      </w:r>
      <w:r w:rsidRPr="00F43962">
        <w:rPr>
          <w:i/>
        </w:rPr>
        <w:t>tu</w:t>
      </w:r>
      <w:r w:rsidR="00F43962">
        <w:rPr>
          <w:i/>
        </w:rPr>
        <w:t>,</w:t>
      </w:r>
      <w:r>
        <w:t xml:space="preserve"> </w:t>
      </w:r>
      <w:r w:rsidRPr="00F43962">
        <w:rPr>
          <w:i/>
        </w:rPr>
        <w:t>nous</w:t>
      </w:r>
      <w:r>
        <w:t xml:space="preserve">, </w:t>
      </w:r>
      <w:r w:rsidRPr="00F43962">
        <w:rPr>
          <w:i/>
        </w:rPr>
        <w:t>vous</w:t>
      </w:r>
      <w:r>
        <w:t> ;</w:t>
      </w:r>
    </w:p>
    <w:p w:rsidR="00952041" w:rsidRDefault="00952041" w:rsidP="00BE06E7">
      <w:pPr>
        <w:pStyle w:val="Paragraphedeliste2"/>
        <w:ind w:left="1985"/>
      </w:pPr>
      <w:r w:rsidRPr="00B021F9">
        <w:t xml:space="preserve">ce que remplacent les pronoms </w:t>
      </w:r>
      <w:r w:rsidRPr="00F43962">
        <w:rPr>
          <w:i/>
        </w:rPr>
        <w:t>il</w:t>
      </w:r>
      <w:r>
        <w:t xml:space="preserve">, </w:t>
      </w:r>
      <w:r w:rsidRPr="00F43962">
        <w:rPr>
          <w:i/>
        </w:rPr>
        <w:t>ils</w:t>
      </w:r>
      <w:r>
        <w:t xml:space="preserve">, </w:t>
      </w:r>
      <w:r w:rsidRPr="00F43962">
        <w:rPr>
          <w:i/>
        </w:rPr>
        <w:t>elle</w:t>
      </w:r>
      <w:r>
        <w:t xml:space="preserve">, </w:t>
      </w:r>
      <w:r w:rsidRPr="00F43962">
        <w:rPr>
          <w:i/>
        </w:rPr>
        <w:t>elles</w:t>
      </w:r>
      <w:r>
        <w:t>.</w:t>
      </w:r>
    </w:p>
    <w:p w:rsidR="00952041" w:rsidRDefault="00952041" w:rsidP="00952041">
      <w:pPr>
        <w:pStyle w:val="Paragraphedeliste"/>
      </w:pPr>
      <w:r w:rsidRPr="00B021F9">
        <w:t>Consolider les notions de passé</w:t>
      </w:r>
      <w:r>
        <w:t xml:space="preserve">, </w:t>
      </w:r>
      <w:r w:rsidRPr="00B021F9">
        <w:t>présent</w:t>
      </w:r>
      <w:r>
        <w:t xml:space="preserve">, </w:t>
      </w:r>
      <w:r w:rsidRPr="00B021F9">
        <w:t>futur</w:t>
      </w:r>
      <w:r>
        <w:t>.</w:t>
      </w:r>
    </w:p>
    <w:p w:rsidR="00952041" w:rsidRDefault="00952041" w:rsidP="00952041">
      <w:pPr>
        <w:pStyle w:val="Paragraphedeliste"/>
      </w:pPr>
      <w:r w:rsidRPr="00B021F9">
        <w:t>Fixer la reconnaissance du verbe et de son sujet</w:t>
      </w:r>
      <w:r>
        <w:t>.</w:t>
      </w:r>
    </w:p>
    <w:p w:rsidR="00952041" w:rsidRDefault="00952041" w:rsidP="00952041">
      <w:pPr>
        <w:pStyle w:val="Paragraphedeliste"/>
      </w:pPr>
      <w:r w:rsidRPr="00B021F9">
        <w:t>Consolider l</w:t>
      </w:r>
      <w:r>
        <w:t>’</w:t>
      </w:r>
      <w:r w:rsidRPr="00B021F9">
        <w:t>acquisition des constituants du groupe nominal</w:t>
      </w:r>
      <w:r>
        <w:t xml:space="preserve"> : </w:t>
      </w:r>
      <w:r w:rsidRPr="00B021F9">
        <w:t>le déterminant</w:t>
      </w:r>
      <w:r>
        <w:t xml:space="preserve">, </w:t>
      </w:r>
      <w:r w:rsidRPr="00B021F9">
        <w:t>le nom</w:t>
      </w:r>
      <w:r>
        <w:t xml:space="preserve">, </w:t>
      </w:r>
      <w:r w:rsidRPr="00B021F9">
        <w:t>l</w:t>
      </w:r>
      <w:r>
        <w:t>’</w:t>
      </w:r>
      <w:r w:rsidRPr="00B021F9">
        <w:t>ad</w:t>
      </w:r>
      <w:r w:rsidRPr="00B021F9">
        <w:softHyphen/>
        <w:t>jectif</w:t>
      </w:r>
      <w:r>
        <w:t>.</w:t>
      </w:r>
    </w:p>
    <w:p w:rsidR="00952041" w:rsidRDefault="00952041" w:rsidP="00952041">
      <w:pPr>
        <w:pStyle w:val="Paragraphedeliste"/>
      </w:pPr>
      <w:r w:rsidRPr="00B021F9">
        <w:t>Fixer la conjugaison des verbes en -er</w:t>
      </w:r>
      <w:r>
        <w:t xml:space="preserve">, </w:t>
      </w:r>
      <w:r w:rsidRPr="00B021F9">
        <w:t>être</w:t>
      </w:r>
      <w:r>
        <w:t xml:space="preserve">, </w:t>
      </w:r>
      <w:r w:rsidRPr="00B021F9">
        <w:t>avoir ou passé composé et au futur</w:t>
      </w:r>
      <w:r>
        <w:t>.</w:t>
      </w:r>
    </w:p>
    <w:p w:rsidR="00952041" w:rsidRDefault="00952041" w:rsidP="00952041">
      <w:pPr>
        <w:pStyle w:val="Paragraphedeliste"/>
      </w:pPr>
      <w:r w:rsidRPr="00B021F9">
        <w:t>Différencier imparfait et passé composé</w:t>
      </w:r>
      <w:r>
        <w:t>.</w:t>
      </w:r>
    </w:p>
    <w:p w:rsidR="00952041" w:rsidRDefault="00952041" w:rsidP="00952041">
      <w:pPr>
        <w:pStyle w:val="Paragraphedeliste"/>
      </w:pPr>
      <w:r w:rsidRPr="00B021F9">
        <w:t>Faire utiliser le dictionnaire et faire réfléchir sur les mots</w:t>
      </w:r>
      <w:r>
        <w:t xml:space="preserve"> (</w:t>
      </w:r>
      <w:r w:rsidRPr="00B021F9">
        <w:t>sens</w:t>
      </w:r>
      <w:r>
        <w:t xml:space="preserve">, </w:t>
      </w:r>
      <w:r w:rsidRPr="00B021F9">
        <w:t>construction</w:t>
      </w:r>
      <w:r>
        <w:t>).</w:t>
      </w:r>
    </w:p>
    <w:p w:rsidR="00952041" w:rsidRPr="00B021F9" w:rsidRDefault="00952041" w:rsidP="00952041">
      <w:pPr>
        <w:pStyle w:val="Titre2"/>
      </w:pPr>
      <w:bookmarkStart w:id="6" w:name="bookmark7"/>
      <w:r w:rsidRPr="00B021F9">
        <w:t>Activités</w:t>
      </w:r>
      <w:bookmarkEnd w:id="6"/>
    </w:p>
    <w:p w:rsidR="00952041" w:rsidRDefault="00952041" w:rsidP="00952041">
      <w:pPr>
        <w:pStyle w:val="Paragraphedeliste"/>
      </w:pPr>
      <w:r w:rsidRPr="00B021F9">
        <w:t>Dans un texte</w:t>
      </w:r>
      <w:r>
        <w:t> :</w:t>
      </w:r>
    </w:p>
    <w:p w:rsidR="00952041" w:rsidRDefault="00952041" w:rsidP="00BE06E7">
      <w:pPr>
        <w:pStyle w:val="Paragraphedeliste2"/>
        <w:ind w:left="1985"/>
      </w:pPr>
      <w:r w:rsidRPr="00B021F9">
        <w:t>trouver le nombre de phrases</w:t>
      </w:r>
      <w:r>
        <w:t> ;</w:t>
      </w:r>
    </w:p>
    <w:p w:rsidR="00952041" w:rsidRDefault="00952041" w:rsidP="00BE06E7">
      <w:pPr>
        <w:pStyle w:val="Paragraphedeliste2"/>
        <w:ind w:left="1985"/>
      </w:pPr>
      <w:r w:rsidRPr="00B021F9">
        <w:t>trouver qui est désigné ou remplacé par les pronoms sujets</w:t>
      </w:r>
      <w:r>
        <w:t> ;</w:t>
      </w:r>
    </w:p>
    <w:p w:rsidR="00952041" w:rsidRDefault="00952041" w:rsidP="00BE06E7">
      <w:pPr>
        <w:pStyle w:val="Paragraphedeliste2"/>
        <w:ind w:left="1985"/>
      </w:pPr>
      <w:r w:rsidRPr="00B021F9">
        <w:t>dire si les actions se passent dans le présent</w:t>
      </w:r>
      <w:r>
        <w:t xml:space="preserve">, </w:t>
      </w:r>
      <w:r w:rsidRPr="00B021F9">
        <w:t>dans le passé</w:t>
      </w:r>
      <w:r>
        <w:t xml:space="preserve">, </w:t>
      </w:r>
      <w:r w:rsidRPr="00B021F9">
        <w:t>dans le futur</w:t>
      </w:r>
      <w:r>
        <w:t xml:space="preserve">, </w:t>
      </w:r>
      <w:r w:rsidRPr="00B021F9">
        <w:t>avant ou après une autre</w:t>
      </w:r>
      <w:r>
        <w:t>.</w:t>
      </w:r>
    </w:p>
    <w:p w:rsidR="00952041" w:rsidRDefault="00952041" w:rsidP="00952041">
      <w:pPr>
        <w:pStyle w:val="Paragraphedeliste"/>
      </w:pPr>
      <w:r w:rsidRPr="00B021F9">
        <w:t>Écrire des phrases à partir de groupes de mots donnés</w:t>
      </w:r>
      <w:r>
        <w:t>.</w:t>
      </w:r>
    </w:p>
    <w:p w:rsidR="00952041" w:rsidRDefault="00952041" w:rsidP="00952041">
      <w:pPr>
        <w:pStyle w:val="Paragraphedeliste"/>
      </w:pPr>
      <w:r w:rsidRPr="00B021F9">
        <w:t>Transformer des phrases affirmatives en phrases négatives et vice versa</w:t>
      </w:r>
      <w:r>
        <w:t>.</w:t>
      </w:r>
    </w:p>
    <w:p w:rsidR="00952041" w:rsidRDefault="00952041" w:rsidP="00952041">
      <w:pPr>
        <w:pStyle w:val="Paragraphedeliste"/>
      </w:pPr>
      <w:r w:rsidRPr="00B021F9">
        <w:t>Transformer des phrases déclaratives en phrases interrogatives et vice versa</w:t>
      </w:r>
      <w:r>
        <w:t>.</w:t>
      </w:r>
    </w:p>
    <w:p w:rsidR="00952041" w:rsidRDefault="00952041" w:rsidP="00952041">
      <w:pPr>
        <w:pStyle w:val="Paragraphedeliste"/>
      </w:pPr>
      <w:r w:rsidRPr="00B021F9">
        <w:t>Vocabulaire</w:t>
      </w:r>
      <w:r>
        <w:t xml:space="preserve"> : </w:t>
      </w:r>
      <w:r w:rsidRPr="00B021F9">
        <w:t>ordre alphabétique</w:t>
      </w:r>
      <w:r>
        <w:t xml:space="preserve">, </w:t>
      </w:r>
      <w:r w:rsidRPr="00B021F9">
        <w:t>mot-étiquette</w:t>
      </w:r>
      <w:r>
        <w:t xml:space="preserve">, </w:t>
      </w:r>
      <w:r w:rsidRPr="00B021F9">
        <w:t>sens des mots en contexte</w:t>
      </w:r>
      <w:r>
        <w:t xml:space="preserve">, </w:t>
      </w:r>
      <w:r w:rsidRPr="00B021F9">
        <w:t>un mot ayant plusieurs sens</w:t>
      </w:r>
      <w:r>
        <w:t xml:space="preserve">, </w:t>
      </w:r>
      <w:r w:rsidRPr="00B021F9">
        <w:t>synonymes</w:t>
      </w:r>
      <w:r>
        <w:t xml:space="preserve">, </w:t>
      </w:r>
      <w:r w:rsidRPr="00B021F9">
        <w:t>sens contraire</w:t>
      </w:r>
      <w:r>
        <w:t xml:space="preserve">, </w:t>
      </w:r>
      <w:r w:rsidRPr="00B021F9">
        <w:t>homonymes</w:t>
      </w:r>
      <w:r>
        <w:t xml:space="preserve">, </w:t>
      </w:r>
      <w:r w:rsidRPr="00B021F9">
        <w:t>champs lexicaux</w:t>
      </w:r>
      <w:r>
        <w:t xml:space="preserve">, </w:t>
      </w:r>
      <w:r w:rsidRPr="00B021F9">
        <w:t>mots de la même famille</w:t>
      </w:r>
      <w:r>
        <w:t xml:space="preserve">, </w:t>
      </w:r>
      <w:r w:rsidRPr="00B021F9">
        <w:t>expressions imagées</w:t>
      </w:r>
      <w:r>
        <w:t>.</w:t>
      </w:r>
    </w:p>
    <w:p w:rsidR="00952041" w:rsidRDefault="00952041" w:rsidP="00952041">
      <w:pPr>
        <w:pStyle w:val="Paragraphedeliste"/>
      </w:pPr>
      <w:r w:rsidRPr="00B021F9">
        <w:t>Transposer des textes en changeant la personne</w:t>
      </w:r>
      <w:r>
        <w:t xml:space="preserve">, </w:t>
      </w:r>
      <w:r w:rsidRPr="00B021F9">
        <w:t>le temps</w:t>
      </w:r>
      <w:r>
        <w:t xml:space="preserve">, </w:t>
      </w:r>
      <w:r w:rsidRPr="00B021F9">
        <w:t>au présent</w:t>
      </w:r>
      <w:r>
        <w:t xml:space="preserve">, </w:t>
      </w:r>
      <w:r w:rsidRPr="00B021F9">
        <w:t>au passé com</w:t>
      </w:r>
      <w:r w:rsidRPr="00B021F9">
        <w:softHyphen/>
        <w:t>posé/imparfait et au futur</w:t>
      </w:r>
      <w:r>
        <w:t>.</w:t>
      </w:r>
    </w:p>
    <w:p w:rsidR="00952041" w:rsidRDefault="00952041" w:rsidP="00952041">
      <w:pPr>
        <w:pStyle w:val="Paragraphedeliste"/>
      </w:pPr>
      <w:r w:rsidRPr="00B021F9">
        <w:t>Conjuguer des verbes au passé composé et au futur</w:t>
      </w:r>
      <w:r>
        <w:t>.</w:t>
      </w:r>
    </w:p>
    <w:p w:rsidR="00952041" w:rsidRPr="00B021F9" w:rsidRDefault="00952041" w:rsidP="00952041">
      <w:pPr>
        <w:pStyle w:val="Paragraphedeliste"/>
      </w:pPr>
      <w:r w:rsidRPr="00B021F9">
        <w:t>Compléter l</w:t>
      </w:r>
      <w:r>
        <w:t>’</w:t>
      </w:r>
      <w:r w:rsidRPr="00B021F9">
        <w:t>affiche collective avec à</w:t>
      </w:r>
      <w:r w:rsidR="00A2484D">
        <w:t>/</w:t>
      </w:r>
      <w:r w:rsidRPr="00B021F9">
        <w:t>au et celle avec et</w:t>
      </w:r>
      <w:r>
        <w:t xml:space="preserve">. </w:t>
      </w:r>
    </w:p>
    <w:p w:rsidR="00952041" w:rsidRDefault="00952041" w:rsidP="00D73FED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314"/>
        <w:gridCol w:w="9108"/>
      </w:tblGrid>
      <w:tr w:rsidR="00952041" w:rsidTr="004516FC">
        <w:trPr>
          <w:jc w:val="center"/>
        </w:trPr>
        <w:tc>
          <w:tcPr>
            <w:tcW w:w="1314" w:type="dxa"/>
          </w:tcPr>
          <w:p w:rsidR="00952041" w:rsidRDefault="00952041" w:rsidP="00792E27">
            <w:r>
              <w:t>Semaine 1</w:t>
            </w:r>
          </w:p>
        </w:tc>
        <w:tc>
          <w:tcPr>
            <w:tcW w:w="9108" w:type="dxa"/>
          </w:tcPr>
          <w:p w:rsidR="00635E82" w:rsidRPr="00A470DD" w:rsidRDefault="00635E82" w:rsidP="00635E82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Quand Adrien est resté tout seul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 : temps du texte ; ponctuation ; les phrases ; procédés anaphoriques ; transformation affirmative / négative ; analyse fonctionnelle ; les adverbes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« Adrien </w:t>
            </w:r>
            <w:r>
              <w:sym w:font="Wingdings" w:char="F0E0"/>
            </w:r>
            <w:r>
              <w:t xml:space="preserve"> moi  » (il </w:t>
            </w:r>
            <w:r>
              <w:sym w:font="Wingdings" w:char="F0E0"/>
            </w:r>
            <w:r>
              <w:t xml:space="preserve"> je) + Transposition à toutes les autres personnes de conjugaison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>Vocabulaire : mots de même famille ; dictionnaire ; champ lexical de la peur // Activités sur le groupe nominal : noms propres ; déterminants du texte ; analyse du groupe nominal ; genre et nombre : classements</w:t>
            </w:r>
          </w:p>
          <w:p w:rsidR="00952041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952041" w:rsidTr="004516FC">
        <w:trPr>
          <w:jc w:val="center"/>
        </w:trPr>
        <w:tc>
          <w:tcPr>
            <w:tcW w:w="1314" w:type="dxa"/>
          </w:tcPr>
          <w:p w:rsidR="00952041" w:rsidRDefault="004516FC" w:rsidP="00792E27">
            <w:r>
              <w:t>Semaine 2</w:t>
            </w:r>
          </w:p>
        </w:tc>
        <w:tc>
          <w:tcPr>
            <w:tcW w:w="9108" w:type="dxa"/>
          </w:tcPr>
          <w:p w:rsidR="00952041" w:rsidRPr="00AD6075" w:rsidRDefault="00AD6075" w:rsidP="00AD6075">
            <w:pPr>
              <w:jc w:val="center"/>
              <w:rPr>
                <w:b/>
                <w:color w:val="00B050"/>
              </w:rPr>
            </w:pPr>
            <w:r w:rsidRPr="00AD6075">
              <w:rPr>
                <w:b/>
                <w:color w:val="00B050"/>
              </w:rPr>
              <w:t>Semaine de synthèse sur le passé composé</w:t>
            </w:r>
            <w:r>
              <w:rPr>
                <w:b/>
                <w:color w:val="00B050"/>
              </w:rPr>
              <w:t xml:space="preserve"> des verbes du 1</w:t>
            </w:r>
            <w:r w:rsidRPr="00AD6075">
              <w:rPr>
                <w:b/>
                <w:color w:val="00B050"/>
                <w:vertAlign w:val="superscript"/>
              </w:rPr>
              <w:t>er</w:t>
            </w:r>
            <w:r>
              <w:rPr>
                <w:b/>
                <w:color w:val="00B050"/>
              </w:rPr>
              <w:t xml:space="preserve"> groupe</w:t>
            </w:r>
          </w:p>
        </w:tc>
      </w:tr>
      <w:tr w:rsidR="00952041" w:rsidTr="004516FC">
        <w:trPr>
          <w:jc w:val="center"/>
        </w:trPr>
        <w:tc>
          <w:tcPr>
            <w:tcW w:w="1314" w:type="dxa"/>
          </w:tcPr>
          <w:p w:rsidR="00952041" w:rsidRDefault="004516FC" w:rsidP="00792E27">
            <w:r>
              <w:t>Semaine 3</w:t>
            </w:r>
          </w:p>
        </w:tc>
        <w:tc>
          <w:tcPr>
            <w:tcW w:w="9108" w:type="dxa"/>
          </w:tcPr>
          <w:p w:rsidR="00635E82" w:rsidRPr="00A470DD" w:rsidRDefault="00635E82" w:rsidP="00635E82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4516FC">
              <w:rPr>
                <w:rFonts w:ascii="Gabriola" w:hAnsi="Gabriola"/>
                <w:b/>
                <w:color w:val="7030A0"/>
                <w:sz w:val="28"/>
                <w:szCs w:val="28"/>
              </w:rPr>
              <w:t>Réaliser un masque de chat</w:t>
            </w:r>
          </w:p>
          <w:p w:rsidR="004516FC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</w:r>
            <w:r w:rsidR="004516FC">
              <w:t>Synthèse sur le passé composé des verbes Être et Avoir</w:t>
            </w:r>
          </w:p>
          <w:p w:rsidR="004516FC" w:rsidRPr="004516FC" w:rsidRDefault="004516FC" w:rsidP="00635E82">
            <w:pPr>
              <w:rPr>
                <w:color w:val="0070C0"/>
              </w:rPr>
            </w:pPr>
            <w:r w:rsidRPr="004516FC">
              <w:rPr>
                <w:color w:val="0070C0"/>
              </w:rPr>
              <w:t>Attention : une synthèse prévue, en début de semaine. Mais semaine complète prévue tout de même. Cela va faire trop.</w:t>
            </w:r>
          </w:p>
          <w:p w:rsidR="00635E82" w:rsidRDefault="004516FC" w:rsidP="00635E82">
            <w:r w:rsidRPr="004516FC">
              <w:rPr>
                <w:b/>
                <w:color w:val="9E5ECE"/>
                <w:sz w:val="20"/>
                <w:szCs w:val="20"/>
              </w:rPr>
              <w:t>Jour 2</w:t>
            </w:r>
            <w:r>
              <w:tab/>
            </w:r>
            <w:r w:rsidR="00635E82">
              <w:t xml:space="preserve">Découverte, lecture nouveau texte, compréhension // Activités sur les phrases : </w:t>
            </w:r>
            <w:r w:rsidR="00635E82">
              <w:lastRenderedPageBreak/>
              <w:t>temps du texte ; ponctuation ; les phrases ; procédés anaphoriques ; transformation affirmative / négative ; analyse fonctionnelle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 xml:space="preserve">Jour </w:t>
            </w:r>
            <w:r w:rsidR="004516FC">
              <w:rPr>
                <w:b/>
                <w:color w:val="9E5ECE"/>
                <w:sz w:val="20"/>
                <w:szCs w:val="20"/>
              </w:rPr>
              <w:t>3</w:t>
            </w:r>
            <w:r>
              <w:t xml:space="preserve"> </w:t>
            </w:r>
            <w:r>
              <w:tab/>
              <w:t xml:space="preserve">Transposition </w:t>
            </w:r>
            <w:r w:rsidR="004516FC">
              <w:t xml:space="preserve">présent </w:t>
            </w:r>
            <w:r w:rsidR="004516FC">
              <w:sym w:font="Wingdings" w:char="F0E0"/>
            </w:r>
            <w:r w:rsidR="004516FC">
              <w:t xml:space="preserve"> futur, à trois personnes : je / tu / vous</w:t>
            </w:r>
          </w:p>
          <w:p w:rsidR="00635E82" w:rsidRPr="004516FC" w:rsidRDefault="00635E82" w:rsidP="00635E82">
            <w:pPr>
              <w:rPr>
                <w:b/>
                <w:color w:val="9E5ECE"/>
                <w:sz w:val="20"/>
                <w:szCs w:val="20"/>
              </w:rPr>
            </w:pPr>
            <w:r w:rsidRPr="00704632">
              <w:rPr>
                <w:b/>
                <w:color w:val="9E5ECE"/>
                <w:sz w:val="20"/>
                <w:szCs w:val="20"/>
              </w:rPr>
              <w:t xml:space="preserve">Jour </w:t>
            </w:r>
            <w:r w:rsidR="004516FC">
              <w:rPr>
                <w:b/>
                <w:color w:val="9E5ECE"/>
                <w:sz w:val="20"/>
                <w:szCs w:val="20"/>
              </w:rPr>
              <w:t>4</w:t>
            </w:r>
            <w:r>
              <w:tab/>
              <w:t>Vocabulaire : mots de même famille ; dictionnaire</w:t>
            </w:r>
            <w:r w:rsidR="004516FC">
              <w:t xml:space="preserve"> (synonyme)</w:t>
            </w:r>
            <w:r>
              <w:t xml:space="preserve"> // Ac</w:t>
            </w:r>
            <w:r w:rsidR="00DA0F5A">
              <w:t xml:space="preserve">tivités sur le groupe nominal : </w:t>
            </w:r>
            <w:r>
              <w:t>déterminants du texte ; analyse du groupe nominal ; genre et nombre : classements</w:t>
            </w:r>
          </w:p>
          <w:p w:rsidR="00952041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952041" w:rsidTr="004516FC">
        <w:trPr>
          <w:jc w:val="center"/>
        </w:trPr>
        <w:tc>
          <w:tcPr>
            <w:tcW w:w="1314" w:type="dxa"/>
          </w:tcPr>
          <w:p w:rsidR="00952041" w:rsidRDefault="004516FC" w:rsidP="00792E27">
            <w:r>
              <w:lastRenderedPageBreak/>
              <w:t>Semaine 4</w:t>
            </w:r>
          </w:p>
        </w:tc>
        <w:tc>
          <w:tcPr>
            <w:tcW w:w="9108" w:type="dxa"/>
          </w:tcPr>
          <w:p w:rsidR="00635E82" w:rsidRDefault="00635E82" w:rsidP="00635E82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2467FA">
              <w:rPr>
                <w:rFonts w:ascii="Gabriola" w:hAnsi="Gabriola"/>
                <w:b/>
                <w:color w:val="7030A0"/>
                <w:sz w:val="28"/>
                <w:szCs w:val="28"/>
              </w:rPr>
              <w:t>La mare aux crocodiles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 xml:space="preserve">Découverte, lecture nouveau texte, compréhension // Activités sur les phrases : temps du texte ; ponctuation ; les phrases ; procédés anaphoriques ; transformation affirmative / négative ; </w:t>
            </w:r>
            <w:r w:rsidR="00DA0F5A">
              <w:t xml:space="preserve">phrases interrogatives ; </w:t>
            </w:r>
            <w:r>
              <w:t>analyse fonctionnelle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</w:t>
            </w:r>
            <w:r w:rsidR="00DA0F5A">
              <w:t xml:space="preserve">présent </w:t>
            </w:r>
            <w:r w:rsidR="00DA0F5A">
              <w:sym w:font="Wingdings" w:char="F0E0"/>
            </w:r>
            <w:r w:rsidR="00DA0F5A">
              <w:t xml:space="preserve"> futur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>Vocabulaire : mots de même famille ; dictionnaire</w:t>
            </w:r>
            <w:r w:rsidR="00DA0F5A">
              <w:t xml:space="preserve"> (synonyme) ; homonymes (file et fil)</w:t>
            </w:r>
            <w:r>
              <w:t xml:space="preserve"> // Activités sur le groupe nominal : noms propres ; déterminants du texte ; analyse du groupe nominal ; genre et nombre : classements</w:t>
            </w:r>
          </w:p>
          <w:p w:rsidR="00952041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952041" w:rsidTr="004516FC">
        <w:trPr>
          <w:jc w:val="center"/>
        </w:trPr>
        <w:tc>
          <w:tcPr>
            <w:tcW w:w="1314" w:type="dxa"/>
          </w:tcPr>
          <w:p w:rsidR="00952041" w:rsidRDefault="00DA0F5A" w:rsidP="00792E27">
            <w:r>
              <w:t>Semaine 5</w:t>
            </w:r>
          </w:p>
        </w:tc>
        <w:tc>
          <w:tcPr>
            <w:tcW w:w="9108" w:type="dxa"/>
          </w:tcPr>
          <w:p w:rsidR="00635E82" w:rsidRDefault="00635E82" w:rsidP="00635E82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933054">
              <w:rPr>
                <w:rFonts w:ascii="Gabriola" w:hAnsi="Gabriola"/>
                <w:b/>
                <w:color w:val="7030A0"/>
                <w:sz w:val="28"/>
                <w:szCs w:val="28"/>
              </w:rPr>
              <w:t>Quand nous serons grands (semaine 1)</w:t>
            </w:r>
          </w:p>
          <w:p w:rsidR="00933054" w:rsidRPr="00933054" w:rsidRDefault="00933054" w:rsidP="00933054">
            <w:pPr>
              <w:spacing w:before="0" w:line="120" w:lineRule="auto"/>
              <w:jc w:val="center"/>
              <w:rPr>
                <w:rFonts w:ascii="Gabriola" w:hAnsi="Gabriola"/>
                <w:color w:val="00B050"/>
                <w:sz w:val="28"/>
                <w:szCs w:val="28"/>
              </w:rPr>
            </w:pPr>
            <w:r w:rsidRPr="00BA4B6E">
              <w:rPr>
                <w:rFonts w:ascii="Gabriola" w:hAnsi="Gabriola"/>
                <w:color w:val="00B050"/>
                <w:sz w:val="28"/>
                <w:szCs w:val="28"/>
              </w:rPr>
              <w:t>(</w:t>
            </w:r>
            <w:r>
              <w:rPr>
                <w:rFonts w:ascii="Gabriola" w:hAnsi="Gabriola"/>
                <w:color w:val="00B050"/>
                <w:sz w:val="28"/>
                <w:szCs w:val="28"/>
              </w:rPr>
              <w:t>remplacement du text</w:t>
            </w:r>
            <w:r w:rsidRPr="00BA4B6E">
              <w:rPr>
                <w:rFonts w:ascii="Gabriola" w:hAnsi="Gabriola"/>
                <w:color w:val="00B050"/>
                <w:sz w:val="28"/>
                <w:szCs w:val="28"/>
              </w:rPr>
              <w:t>e</w:t>
            </w:r>
            <w:r>
              <w:rPr>
                <w:rFonts w:ascii="Gabriola" w:hAnsi="Gabriola"/>
                <w:color w:val="00B050"/>
                <w:sz w:val="28"/>
                <w:szCs w:val="28"/>
              </w:rPr>
              <w:t xml:space="preserve"> initial</w:t>
            </w:r>
            <w:r w:rsidRPr="00BA4B6E">
              <w:rPr>
                <w:rFonts w:ascii="Gabriola" w:hAnsi="Gabriola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Gabriola" w:hAnsi="Gabriola"/>
                <w:color w:val="00B050"/>
                <w:sz w:val="28"/>
                <w:szCs w:val="28"/>
              </w:rPr>
              <w:t>prévu par l’ouvrage</w:t>
            </w:r>
            <w:r w:rsidRPr="00BA4B6E">
              <w:rPr>
                <w:rFonts w:ascii="Gabriola" w:hAnsi="Gabriola"/>
                <w:color w:val="00B050"/>
                <w:sz w:val="28"/>
                <w:szCs w:val="28"/>
              </w:rPr>
              <w:t>)</w:t>
            </w:r>
          </w:p>
          <w:p w:rsidR="00933054" w:rsidRDefault="00024FD7" w:rsidP="00024FD7">
            <w:pPr>
              <w:rPr>
                <w:color w:val="0070C0"/>
              </w:rPr>
            </w:pPr>
            <w:r w:rsidRPr="004516FC">
              <w:rPr>
                <w:color w:val="0070C0"/>
              </w:rPr>
              <w:t xml:space="preserve">Attention : une synthèse prévue, en </w:t>
            </w:r>
            <w:r>
              <w:rPr>
                <w:color w:val="0070C0"/>
              </w:rPr>
              <w:t>fin</w:t>
            </w:r>
            <w:r w:rsidRPr="004516FC">
              <w:rPr>
                <w:color w:val="0070C0"/>
              </w:rPr>
              <w:t xml:space="preserve"> de semaine</w:t>
            </w:r>
            <w:r w:rsidR="00933054">
              <w:rPr>
                <w:color w:val="0070C0"/>
              </w:rPr>
              <w:t xml:space="preserve"> + semaine incomplète.</w:t>
            </w:r>
          </w:p>
          <w:p w:rsidR="00024FD7" w:rsidRPr="00024FD7" w:rsidRDefault="00024FD7" w:rsidP="00024FD7">
            <w:pPr>
              <w:rPr>
                <w:color w:val="0070C0"/>
              </w:rPr>
            </w:pPr>
            <w:r w:rsidRPr="004516FC">
              <w:rPr>
                <w:color w:val="0070C0"/>
              </w:rPr>
              <w:t>Mais semaine complète prévue t</w:t>
            </w:r>
            <w:r w:rsidR="00933054">
              <w:rPr>
                <w:color w:val="0070C0"/>
              </w:rPr>
              <w:t>out de même. Cela va faire trop = à couper sur 2 semaines.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 xml:space="preserve">Découverte, lecture nouveau texte, compréhension // Activités sur les phrases : temps du texte ; ponctuation ; les phrases ; </w:t>
            </w:r>
            <w:r w:rsidR="00DA0F5A">
              <w:t xml:space="preserve">phrases interrogatives ; procédés anaphoriques ; </w:t>
            </w:r>
            <w:r>
              <w:t>analyse fonctionnelle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</w:t>
            </w:r>
            <w:r w:rsidR="00024FD7">
              <w:t xml:space="preserve">présent </w:t>
            </w:r>
            <w:r w:rsidR="00024FD7">
              <w:sym w:font="Wingdings" w:char="F0E0"/>
            </w:r>
            <w:r w:rsidR="00024FD7">
              <w:t xml:space="preserve"> futur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>Vocabulaire : mots de même famille ; dictionnaire</w:t>
            </w:r>
            <w:r w:rsidR="00024FD7">
              <w:t xml:space="preserve"> (différents sens d’un mot) ; antonyme </w:t>
            </w:r>
            <w:r>
              <w:t>// Activités sur le groupe nominal : déterminants du texte ; analyse du groupe nominal ; genre et nombre : classements</w:t>
            </w:r>
          </w:p>
          <w:p w:rsidR="00952041" w:rsidRDefault="00635E82" w:rsidP="00024FD7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  <w:p w:rsidR="00024FD7" w:rsidRPr="00024FD7" w:rsidRDefault="00024FD7" w:rsidP="00024FD7">
            <w:pPr>
              <w:jc w:val="center"/>
              <w:rPr>
                <w:b/>
              </w:rPr>
            </w:pPr>
            <w:r w:rsidRPr="00024FD7">
              <w:rPr>
                <w:b/>
                <w:color w:val="00B050"/>
              </w:rPr>
              <w:t>Synthèse sur le futur</w:t>
            </w:r>
          </w:p>
        </w:tc>
      </w:tr>
      <w:tr w:rsidR="00952041" w:rsidTr="004516FC">
        <w:trPr>
          <w:jc w:val="center"/>
        </w:trPr>
        <w:tc>
          <w:tcPr>
            <w:tcW w:w="1314" w:type="dxa"/>
          </w:tcPr>
          <w:p w:rsidR="00952041" w:rsidRDefault="00024FD7" w:rsidP="00792E27">
            <w:r>
              <w:t>Semaine 6</w:t>
            </w:r>
          </w:p>
        </w:tc>
        <w:tc>
          <w:tcPr>
            <w:tcW w:w="9108" w:type="dxa"/>
          </w:tcPr>
          <w:p w:rsidR="00933054" w:rsidRPr="00933054" w:rsidRDefault="00933054" w:rsidP="00933054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Quand nous serons grands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 (semaine 2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)</w:t>
            </w:r>
          </w:p>
          <w:p w:rsidR="00933054" w:rsidRDefault="00933054" w:rsidP="00933054">
            <w:pPr>
              <w:jc w:val="center"/>
            </w:pPr>
            <w:r w:rsidRPr="003551AA">
              <w:rPr>
                <w:b/>
                <w:color w:val="FF0000"/>
              </w:rPr>
              <w:t>Semaine d’évaluations</w:t>
            </w:r>
          </w:p>
        </w:tc>
      </w:tr>
      <w:tr w:rsidR="003551AA" w:rsidTr="004516FC">
        <w:trPr>
          <w:jc w:val="center"/>
        </w:trPr>
        <w:tc>
          <w:tcPr>
            <w:tcW w:w="1314" w:type="dxa"/>
          </w:tcPr>
          <w:p w:rsidR="003551AA" w:rsidRDefault="003551AA" w:rsidP="00B077BA">
            <w:r>
              <w:t>Semaine 7</w:t>
            </w:r>
          </w:p>
        </w:tc>
        <w:tc>
          <w:tcPr>
            <w:tcW w:w="9108" w:type="dxa"/>
          </w:tcPr>
          <w:p w:rsidR="00933054" w:rsidRPr="003551AA" w:rsidRDefault="003551AA" w:rsidP="00933054">
            <w:pPr>
              <w:jc w:val="center"/>
              <w:rPr>
                <w:b/>
                <w:color w:val="FF0000"/>
              </w:rPr>
            </w:pPr>
            <w:r w:rsidRPr="003551AA">
              <w:rPr>
                <w:b/>
                <w:color w:val="FF0000"/>
              </w:rPr>
              <w:t>Semaine d’évaluations</w:t>
            </w:r>
          </w:p>
        </w:tc>
      </w:tr>
      <w:tr w:rsidR="003551AA" w:rsidTr="004516FC">
        <w:trPr>
          <w:jc w:val="center"/>
        </w:trPr>
        <w:tc>
          <w:tcPr>
            <w:tcW w:w="1314" w:type="dxa"/>
          </w:tcPr>
          <w:p w:rsidR="003551AA" w:rsidRDefault="003551AA" w:rsidP="00B077BA">
            <w:r>
              <w:t>Semaine 8</w:t>
            </w:r>
          </w:p>
        </w:tc>
        <w:tc>
          <w:tcPr>
            <w:tcW w:w="9108" w:type="dxa"/>
          </w:tcPr>
          <w:p w:rsidR="003551AA" w:rsidRDefault="003551AA" w:rsidP="003551AA">
            <w:pPr>
              <w:spacing w:before="0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Texte prévu : Une aventure d’Aristote</w:t>
            </w:r>
          </w:p>
          <w:p w:rsidR="003551AA" w:rsidRPr="003551AA" w:rsidRDefault="00933054" w:rsidP="003551AA">
            <w:r>
              <w:t>Remplacement par un rebrassage des dernières notions de conjugaison sur le passé composé et le futur.</w:t>
            </w:r>
          </w:p>
        </w:tc>
      </w:tr>
    </w:tbl>
    <w:p w:rsidR="004A256D" w:rsidRDefault="004A256D">
      <w:pPr>
        <w:spacing w:before="0" w:after="0"/>
        <w:jc w:val="left"/>
      </w:pPr>
      <w:bookmarkStart w:id="7" w:name="_GoBack"/>
      <w:bookmarkEnd w:id="7"/>
    </w:p>
    <w:sectPr w:rsidR="004A256D" w:rsidSect="00D10DF0">
      <w:headerReference w:type="default" r:id="rId16"/>
      <w:type w:val="continuous"/>
      <w:pgSz w:w="11907" w:h="16839" w:code="9"/>
      <w:pgMar w:top="851" w:right="567" w:bottom="851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B4" w:rsidRDefault="003109B4">
      <w:r>
        <w:separator/>
      </w:r>
    </w:p>
  </w:endnote>
  <w:endnote w:type="continuationSeparator" w:id="0">
    <w:p w:rsidR="003109B4" w:rsidRDefault="0031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6E" w:rsidRPr="0087281D" w:rsidRDefault="00BA4B6E" w:rsidP="0087281D">
    <w:pPr>
      <w:pStyle w:val="Pieddepage"/>
      <w:pBdr>
        <w:top w:val="none" w:sz="0" w:space="0" w:color="auto"/>
      </w:pBdr>
      <w:tabs>
        <w:tab w:val="clear" w:pos="4320"/>
        <w:tab w:val="clear" w:pos="8640"/>
        <w:tab w:val="right" w:pos="10206"/>
        <w:tab w:val="right" w:pos="15451"/>
      </w:tabs>
      <w:spacing w:before="0" w:after="0"/>
      <w:jc w:val="center"/>
      <w:rPr>
        <w:color w:val="7030A0"/>
      </w:rPr>
    </w:pPr>
    <w:hyperlink r:id="rId1" w:history="1">
      <w:r w:rsidRPr="0087281D">
        <w:rPr>
          <w:color w:val="7030A0"/>
        </w:rPr>
        <w:t>www.cartabledunemaitresse.fr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6E" w:rsidRPr="0087281D" w:rsidRDefault="00BA4B6E" w:rsidP="0087281D">
    <w:pPr>
      <w:pStyle w:val="Pieddepage"/>
      <w:pBdr>
        <w:top w:val="none" w:sz="0" w:space="0" w:color="auto"/>
      </w:pBdr>
      <w:tabs>
        <w:tab w:val="clear" w:pos="4320"/>
        <w:tab w:val="clear" w:pos="8640"/>
        <w:tab w:val="right" w:pos="10206"/>
        <w:tab w:val="right" w:pos="15451"/>
      </w:tabs>
      <w:spacing w:before="0" w:after="0"/>
      <w:jc w:val="right"/>
      <w:rPr>
        <w:color w:val="7030A0"/>
      </w:rPr>
    </w:pPr>
    <w:r w:rsidRPr="0087281D">
      <w:rPr>
        <w:color w:val="7030A0"/>
      </w:rPr>
      <w:t xml:space="preserve">Page </w:t>
    </w:r>
    <w:sdt>
      <w:sdtPr>
        <w:rPr>
          <w:color w:val="7030A0"/>
        </w:rPr>
        <w:id w:val="-1607105374"/>
        <w:docPartObj>
          <w:docPartGallery w:val="Page Numbers (Bottom of Page)"/>
          <w:docPartUnique/>
        </w:docPartObj>
      </w:sdtPr>
      <w:sdtContent>
        <w:r w:rsidRPr="0087281D">
          <w:rPr>
            <w:color w:val="7030A0"/>
          </w:rPr>
          <w:t>~</w:t>
        </w:r>
        <w:r w:rsidRPr="0087281D">
          <w:rPr>
            <w:color w:val="7030A0"/>
          </w:rPr>
          <w:fldChar w:fldCharType="begin"/>
        </w:r>
        <w:r w:rsidRPr="0087281D">
          <w:rPr>
            <w:color w:val="7030A0"/>
          </w:rPr>
          <w:instrText>PAGE   \* MERGEFORMAT</w:instrText>
        </w:r>
        <w:r w:rsidRPr="0087281D">
          <w:rPr>
            <w:color w:val="7030A0"/>
          </w:rPr>
          <w:fldChar w:fldCharType="separate"/>
        </w:r>
        <w:r w:rsidR="00A06507">
          <w:rPr>
            <w:noProof/>
            <w:color w:val="7030A0"/>
          </w:rPr>
          <w:t>9</w:t>
        </w:r>
        <w:r w:rsidRPr="0087281D">
          <w:rPr>
            <w:color w:val="7030A0"/>
          </w:rPr>
          <w:fldChar w:fldCharType="end"/>
        </w:r>
        <w:r w:rsidRPr="0087281D">
          <w:rPr>
            <w:color w:val="7030A0"/>
          </w:rPr>
          <w:t>~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6E" w:rsidRDefault="00BA4B6E" w:rsidP="00CC0C7E">
    <w:pPr>
      <w:pStyle w:val="Pieddepag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B4" w:rsidRDefault="003109B4">
      <w:r>
        <w:separator/>
      </w:r>
    </w:p>
  </w:footnote>
  <w:footnote w:type="continuationSeparator" w:id="0">
    <w:p w:rsidR="003109B4" w:rsidRDefault="00310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6E" w:rsidRPr="00A44115" w:rsidRDefault="00BA4B6E" w:rsidP="00A44115">
    <w:pPr>
      <w:pStyle w:val="En-tte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6E" w:rsidRDefault="00BA4B6E" w:rsidP="00CC0C7E">
    <w:pPr>
      <w:pStyle w:val="En-tte"/>
      <w:spacing w:before="0"/>
      <w:rPr>
        <w:color w:val="7030A0"/>
      </w:rPr>
    </w:pPr>
    <w:r w:rsidRPr="00CC0C7E">
      <w:rPr>
        <w:color w:val="7030A0"/>
      </w:rPr>
      <w:t>Faire de la grammaire au CE1</w:t>
    </w:r>
    <w:r>
      <w:rPr>
        <w:color w:val="7030A0"/>
      </w:rPr>
      <w:t xml:space="preserve"> (Picot F. et Picot D.)</w:t>
    </w:r>
  </w:p>
  <w:p w:rsidR="00BA4B6E" w:rsidRPr="00CC0C7E" w:rsidRDefault="00BA4B6E" w:rsidP="00CC0C7E">
    <w:pPr>
      <w:pStyle w:val="En-tte"/>
      <w:spacing w:before="0"/>
      <w:rPr>
        <w:color w:val="7030A0"/>
      </w:rPr>
    </w:pPr>
    <w:r>
      <w:rPr>
        <w:color w:val="7030A0"/>
      </w:rPr>
      <w:t>Programmation annuelle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C3D"/>
    <w:multiLevelType w:val="hybridMultilevel"/>
    <w:tmpl w:val="05947EE6"/>
    <w:lvl w:ilvl="0" w:tplc="BDF4BF20">
      <w:start w:val="1"/>
      <w:numFmt w:val="bullet"/>
      <w:pStyle w:val="Paragraphedeliste"/>
      <w:lvlText w:val=""/>
      <w:lvlJc w:val="left"/>
      <w:pPr>
        <w:ind w:left="1440" w:hanging="360"/>
      </w:pPr>
      <w:rPr>
        <w:rFonts w:ascii="Wingdings" w:hAnsi="Wingdings" w:hint="default"/>
        <w:b w:val="0"/>
        <w:i w:val="0"/>
        <w:color w:val="7030A0"/>
        <w:sz w:val="24"/>
      </w:rPr>
    </w:lvl>
    <w:lvl w:ilvl="1" w:tplc="97B6930A">
      <w:start w:val="1"/>
      <w:numFmt w:val="bullet"/>
      <w:pStyle w:val="Paragraphedeliste2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74666E"/>
    <w:multiLevelType w:val="hybridMultilevel"/>
    <w:tmpl w:val="89F873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6F5E"/>
    <w:multiLevelType w:val="hybridMultilevel"/>
    <w:tmpl w:val="637C05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B6FB6"/>
    <w:multiLevelType w:val="hybridMultilevel"/>
    <w:tmpl w:val="C9C40120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2250F65"/>
    <w:multiLevelType w:val="hybridMultilevel"/>
    <w:tmpl w:val="74541DE0"/>
    <w:lvl w:ilvl="0" w:tplc="8F088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9572C"/>
    <w:multiLevelType w:val="hybridMultilevel"/>
    <w:tmpl w:val="23FCC600"/>
    <w:lvl w:ilvl="0" w:tplc="27D0C89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214B25"/>
    <w:multiLevelType w:val="hybridMultilevel"/>
    <w:tmpl w:val="2D42B7B8"/>
    <w:lvl w:ilvl="0" w:tplc="8F088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5178D"/>
    <w:multiLevelType w:val="hybridMultilevel"/>
    <w:tmpl w:val="5EC669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512EA"/>
    <w:multiLevelType w:val="hybridMultilevel"/>
    <w:tmpl w:val="9DA07740"/>
    <w:lvl w:ilvl="0" w:tplc="8F088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evenAndOddHeader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E5"/>
    <w:rsid w:val="00001FCE"/>
    <w:rsid w:val="00015635"/>
    <w:rsid w:val="00017D52"/>
    <w:rsid w:val="00024FD7"/>
    <w:rsid w:val="00055C83"/>
    <w:rsid w:val="0009410D"/>
    <w:rsid w:val="000A5AC8"/>
    <w:rsid w:val="000C09C3"/>
    <w:rsid w:val="000D336B"/>
    <w:rsid w:val="000E258B"/>
    <w:rsid w:val="00102274"/>
    <w:rsid w:val="00122AF9"/>
    <w:rsid w:val="0015691A"/>
    <w:rsid w:val="00191BE7"/>
    <w:rsid w:val="00193235"/>
    <w:rsid w:val="001A62EB"/>
    <w:rsid w:val="001B2B50"/>
    <w:rsid w:val="001C1AC1"/>
    <w:rsid w:val="001C3FFB"/>
    <w:rsid w:val="001D7490"/>
    <w:rsid w:val="001E7E21"/>
    <w:rsid w:val="001F6054"/>
    <w:rsid w:val="00241BB5"/>
    <w:rsid w:val="002467FA"/>
    <w:rsid w:val="002603C4"/>
    <w:rsid w:val="00267E8C"/>
    <w:rsid w:val="00275B88"/>
    <w:rsid w:val="0028049A"/>
    <w:rsid w:val="00283FF0"/>
    <w:rsid w:val="002B5853"/>
    <w:rsid w:val="002C1FA8"/>
    <w:rsid w:val="0030724E"/>
    <w:rsid w:val="003109B4"/>
    <w:rsid w:val="00315847"/>
    <w:rsid w:val="003342AC"/>
    <w:rsid w:val="003551AA"/>
    <w:rsid w:val="00386668"/>
    <w:rsid w:val="0038750B"/>
    <w:rsid w:val="00387CEC"/>
    <w:rsid w:val="00394B44"/>
    <w:rsid w:val="003F5F36"/>
    <w:rsid w:val="00403EEA"/>
    <w:rsid w:val="00447409"/>
    <w:rsid w:val="004516FC"/>
    <w:rsid w:val="004A256D"/>
    <w:rsid w:val="004A6CE1"/>
    <w:rsid w:val="004B1A7A"/>
    <w:rsid w:val="004B3513"/>
    <w:rsid w:val="004E6843"/>
    <w:rsid w:val="004E7FFA"/>
    <w:rsid w:val="004F50B7"/>
    <w:rsid w:val="00505663"/>
    <w:rsid w:val="00540937"/>
    <w:rsid w:val="00546EB3"/>
    <w:rsid w:val="0055550A"/>
    <w:rsid w:val="005765AF"/>
    <w:rsid w:val="00580CBD"/>
    <w:rsid w:val="005C17E8"/>
    <w:rsid w:val="005C2871"/>
    <w:rsid w:val="005E4FED"/>
    <w:rsid w:val="006033C1"/>
    <w:rsid w:val="00612213"/>
    <w:rsid w:val="0062198D"/>
    <w:rsid w:val="00630C01"/>
    <w:rsid w:val="0063395A"/>
    <w:rsid w:val="00635E82"/>
    <w:rsid w:val="006563F2"/>
    <w:rsid w:val="00665949"/>
    <w:rsid w:val="0068449A"/>
    <w:rsid w:val="006A70EF"/>
    <w:rsid w:val="006C4E90"/>
    <w:rsid w:val="006E7E25"/>
    <w:rsid w:val="006F1272"/>
    <w:rsid w:val="007027C0"/>
    <w:rsid w:val="00702BBC"/>
    <w:rsid w:val="00704632"/>
    <w:rsid w:val="0073096E"/>
    <w:rsid w:val="00743EBB"/>
    <w:rsid w:val="00757C15"/>
    <w:rsid w:val="0076175B"/>
    <w:rsid w:val="0076709C"/>
    <w:rsid w:val="007833EE"/>
    <w:rsid w:val="00787B39"/>
    <w:rsid w:val="00792E27"/>
    <w:rsid w:val="007A6C0B"/>
    <w:rsid w:val="007B37C8"/>
    <w:rsid w:val="007B58B2"/>
    <w:rsid w:val="007C0E27"/>
    <w:rsid w:val="007D399F"/>
    <w:rsid w:val="008143B7"/>
    <w:rsid w:val="0082554C"/>
    <w:rsid w:val="00825DED"/>
    <w:rsid w:val="008330EA"/>
    <w:rsid w:val="00842511"/>
    <w:rsid w:val="00846101"/>
    <w:rsid w:val="0087281D"/>
    <w:rsid w:val="008954EC"/>
    <w:rsid w:val="008C5A82"/>
    <w:rsid w:val="008C7EAF"/>
    <w:rsid w:val="00933054"/>
    <w:rsid w:val="00952041"/>
    <w:rsid w:val="00977435"/>
    <w:rsid w:val="00992DF0"/>
    <w:rsid w:val="00997D26"/>
    <w:rsid w:val="009A6194"/>
    <w:rsid w:val="009B346F"/>
    <w:rsid w:val="009C1813"/>
    <w:rsid w:val="009C77BF"/>
    <w:rsid w:val="009E11F8"/>
    <w:rsid w:val="00A04ABE"/>
    <w:rsid w:val="00A06507"/>
    <w:rsid w:val="00A141C8"/>
    <w:rsid w:val="00A2484D"/>
    <w:rsid w:val="00A32A12"/>
    <w:rsid w:val="00A44115"/>
    <w:rsid w:val="00A470DD"/>
    <w:rsid w:val="00A65ABE"/>
    <w:rsid w:val="00A82424"/>
    <w:rsid w:val="00AC7EC8"/>
    <w:rsid w:val="00AD6075"/>
    <w:rsid w:val="00AE2554"/>
    <w:rsid w:val="00AF7085"/>
    <w:rsid w:val="00AF71CE"/>
    <w:rsid w:val="00B077BA"/>
    <w:rsid w:val="00B22A6E"/>
    <w:rsid w:val="00B25A91"/>
    <w:rsid w:val="00B32FBB"/>
    <w:rsid w:val="00B46B0A"/>
    <w:rsid w:val="00B65705"/>
    <w:rsid w:val="00B752DA"/>
    <w:rsid w:val="00B93898"/>
    <w:rsid w:val="00BA4B6E"/>
    <w:rsid w:val="00BA7874"/>
    <w:rsid w:val="00BD0DF1"/>
    <w:rsid w:val="00BD0F8C"/>
    <w:rsid w:val="00BD1096"/>
    <w:rsid w:val="00BE06E7"/>
    <w:rsid w:val="00BF6FB4"/>
    <w:rsid w:val="00C043E2"/>
    <w:rsid w:val="00C11254"/>
    <w:rsid w:val="00C40FB9"/>
    <w:rsid w:val="00C55F57"/>
    <w:rsid w:val="00C622F4"/>
    <w:rsid w:val="00C728CA"/>
    <w:rsid w:val="00C73BEE"/>
    <w:rsid w:val="00C74FE2"/>
    <w:rsid w:val="00C87491"/>
    <w:rsid w:val="00CA4B5B"/>
    <w:rsid w:val="00CB1189"/>
    <w:rsid w:val="00CB36A0"/>
    <w:rsid w:val="00CC0C7E"/>
    <w:rsid w:val="00CE63EF"/>
    <w:rsid w:val="00CE720D"/>
    <w:rsid w:val="00D10DF0"/>
    <w:rsid w:val="00D3121E"/>
    <w:rsid w:val="00D346B9"/>
    <w:rsid w:val="00D43318"/>
    <w:rsid w:val="00D43867"/>
    <w:rsid w:val="00D46D34"/>
    <w:rsid w:val="00D50201"/>
    <w:rsid w:val="00D73FED"/>
    <w:rsid w:val="00D81FB5"/>
    <w:rsid w:val="00DA0F5A"/>
    <w:rsid w:val="00DA44B9"/>
    <w:rsid w:val="00DE6102"/>
    <w:rsid w:val="00E00CFA"/>
    <w:rsid w:val="00E13F37"/>
    <w:rsid w:val="00E16408"/>
    <w:rsid w:val="00E26C7C"/>
    <w:rsid w:val="00E725C2"/>
    <w:rsid w:val="00E77576"/>
    <w:rsid w:val="00E875DF"/>
    <w:rsid w:val="00EA7D52"/>
    <w:rsid w:val="00EE267C"/>
    <w:rsid w:val="00F137B7"/>
    <w:rsid w:val="00F43962"/>
    <w:rsid w:val="00F449D0"/>
    <w:rsid w:val="00F467BC"/>
    <w:rsid w:val="00F60B01"/>
    <w:rsid w:val="00F86A29"/>
    <w:rsid w:val="00F92A1B"/>
    <w:rsid w:val="00FA3959"/>
    <w:rsid w:val="00FB462E"/>
    <w:rsid w:val="00FD1D42"/>
    <w:rsid w:val="00FD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A12"/>
    <w:pPr>
      <w:spacing w:before="60" w:after="60"/>
      <w:jc w:val="both"/>
    </w:pPr>
    <w:rPr>
      <w:kern w:val="28"/>
      <w:sz w:val="24"/>
      <w:szCs w:val="24"/>
    </w:rPr>
  </w:style>
  <w:style w:type="paragraph" w:styleId="Titre1">
    <w:name w:val="heading 1"/>
    <w:basedOn w:val="Normal"/>
    <w:next w:val="Normal"/>
    <w:qFormat/>
    <w:rsid w:val="00F43962"/>
    <w:pPr>
      <w:keepNext/>
      <w:pageBreakBefore/>
      <w:pBdr>
        <w:bottom w:val="thickThinMediumGap" w:sz="12" w:space="1" w:color="0070C0"/>
      </w:pBdr>
      <w:spacing w:before="0" w:after="120"/>
      <w:outlineLvl w:val="0"/>
    </w:pPr>
    <w:rPr>
      <w:rFonts w:ascii="Calibri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F5F36"/>
    <w:pPr>
      <w:keepNext/>
      <w:spacing w:before="240"/>
      <w:outlineLvl w:val="1"/>
    </w:pPr>
    <w:rPr>
      <w:rFonts w:ascii="Calibri" w:hAnsi="Calibri" w:cs="Arial"/>
      <w:b/>
      <w:bCs/>
      <w:iCs/>
      <w:smallCaps/>
      <w:color w:val="5A702E"/>
      <w:kern w:val="0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2A1B"/>
    <w:pPr>
      <w:tabs>
        <w:tab w:val="center" w:pos="4320"/>
        <w:tab w:val="right" w:pos="8640"/>
      </w:tabs>
      <w:spacing w:after="0"/>
      <w:jc w:val="center"/>
    </w:pPr>
    <w:rPr>
      <w:rFonts w:ascii="Tahoma" w:hAnsi="Tahoma"/>
      <w:color w:val="0070C0"/>
      <w:sz w:val="16"/>
    </w:rPr>
  </w:style>
  <w:style w:type="paragraph" w:styleId="Pieddepage">
    <w:name w:val="footer"/>
    <w:basedOn w:val="Normal"/>
    <w:link w:val="PieddepageCar"/>
    <w:uiPriority w:val="99"/>
    <w:rsid w:val="0028049A"/>
    <w:pPr>
      <w:pBdr>
        <w:top w:val="thinThickMediumGap" w:sz="12" w:space="1" w:color="0070C0"/>
      </w:pBdr>
      <w:tabs>
        <w:tab w:val="center" w:pos="4320"/>
        <w:tab w:val="right" w:pos="8640"/>
      </w:tabs>
    </w:pPr>
    <w:rPr>
      <w:rFonts w:ascii="Tahoma" w:hAnsi="Tahoma"/>
      <w:color w:val="0070C0"/>
      <w:sz w:val="16"/>
    </w:rPr>
  </w:style>
  <w:style w:type="paragraph" w:styleId="Formuledepolitesse">
    <w:name w:val="Closing"/>
    <w:basedOn w:val="Normal"/>
    <w:pPr>
      <w:spacing w:after="1080"/>
    </w:pPr>
    <w:rPr>
      <w:kern w:val="0"/>
    </w:rPr>
  </w:style>
  <w:style w:type="paragraph" w:styleId="Signature">
    <w:name w:val="Signature"/>
    <w:basedOn w:val="Normal"/>
    <w:pPr>
      <w:spacing w:after="0"/>
    </w:pPr>
    <w:rPr>
      <w:kern w:val="0"/>
    </w:rPr>
  </w:style>
  <w:style w:type="paragraph" w:styleId="Salutations">
    <w:name w:val="Salutation"/>
    <w:basedOn w:val="Normal"/>
    <w:next w:val="Normal"/>
    <w:pPr>
      <w:spacing w:before="480"/>
    </w:pPr>
    <w:rPr>
      <w:kern w:val="0"/>
    </w:rPr>
  </w:style>
  <w:style w:type="paragraph" w:styleId="Date">
    <w:name w:val="Date"/>
    <w:basedOn w:val="Normal"/>
    <w:next w:val="Normal"/>
    <w:pPr>
      <w:spacing w:before="720" w:after="360"/>
    </w:pPr>
  </w:style>
  <w:style w:type="paragraph" w:customStyle="1" w:styleId="Adresse1">
    <w:name w:val="Adresse 1"/>
    <w:next w:val="Normal"/>
    <w:pPr>
      <w:jc w:val="center"/>
    </w:pPr>
    <w:rPr>
      <w:rFonts w:ascii="Arial" w:hAnsi="Arial" w:cs="Arial"/>
      <w:color w:val="CC3300"/>
      <w:kern w:val="28"/>
      <w:sz w:val="16"/>
      <w:szCs w:val="16"/>
      <w:lang w:bidi="fr-FR"/>
    </w:rPr>
  </w:style>
  <w:style w:type="paragraph" w:customStyle="1" w:styleId="Espacerservlogo">
    <w:name w:val="Espace réservé logo"/>
    <w:basedOn w:val="Normal"/>
    <w:pPr>
      <w:spacing w:after="0"/>
      <w:jc w:val="center"/>
    </w:pPr>
    <w:rPr>
      <w:rFonts w:ascii="Arial" w:hAnsi="Arial" w:cs="Arial"/>
      <w:color w:val="999999"/>
      <w:sz w:val="16"/>
      <w:szCs w:val="16"/>
      <w:lang w:bidi="fr-FR"/>
    </w:rPr>
  </w:style>
  <w:style w:type="paragraph" w:customStyle="1" w:styleId="Texteadresse">
    <w:name w:val="Texte adresse"/>
    <w:basedOn w:val="Normal"/>
    <w:pPr>
      <w:spacing w:after="0"/>
      <w:jc w:val="center"/>
    </w:pPr>
    <w:rPr>
      <w:rFonts w:ascii="Arial" w:hAnsi="Arial" w:cs="Arial"/>
      <w:sz w:val="13"/>
      <w:szCs w:val="13"/>
      <w:lang w:bidi="fr-FR"/>
    </w:rPr>
  </w:style>
  <w:style w:type="paragraph" w:customStyle="1" w:styleId="Adressedudestinataire">
    <w:name w:val="Adresse du destinataire"/>
    <w:basedOn w:val="Normal"/>
    <w:pPr>
      <w:spacing w:after="0"/>
    </w:pPr>
    <w:rPr>
      <w:lang w:bidi="fr-FR"/>
    </w:rPr>
  </w:style>
  <w:style w:type="paragraph" w:customStyle="1" w:styleId="Nomdelasocit">
    <w:name w:val="Nom de la société"/>
    <w:pPr>
      <w:jc w:val="right"/>
    </w:pPr>
    <w:rPr>
      <w:b/>
      <w:color w:val="CC3300"/>
      <w:kern w:val="28"/>
      <w:sz w:val="36"/>
      <w:szCs w:val="36"/>
      <w:lang w:bidi="fr-FR"/>
    </w:rPr>
  </w:style>
  <w:style w:type="paragraph" w:customStyle="1" w:styleId="Picesjointes">
    <w:name w:val="Pièces jointes"/>
    <w:basedOn w:val="Normal"/>
    <w:pPr>
      <w:tabs>
        <w:tab w:val="left" w:pos="1440"/>
      </w:tabs>
      <w:spacing w:after="180"/>
      <w:ind w:left="1440" w:hanging="1440"/>
    </w:pPr>
    <w:rPr>
      <w:kern w:val="0"/>
      <w:lang w:bidi="fr-FR"/>
    </w:rPr>
  </w:style>
  <w:style w:type="paragraph" w:customStyle="1" w:styleId="Fonction">
    <w:name w:val="Fonction"/>
    <w:basedOn w:val="Signature"/>
    <w:pPr>
      <w:spacing w:after="840"/>
    </w:pPr>
    <w:rPr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E16408"/>
    <w:pPr>
      <w:spacing w:after="0"/>
      <w:jc w:val="left"/>
    </w:pPr>
    <w:rPr>
      <w:rFonts w:ascii="Pere Castor" w:hAnsi="Pere Castor"/>
      <w:color w:val="0070C0"/>
      <w:sz w:val="60"/>
      <w:szCs w:val="60"/>
    </w:rPr>
  </w:style>
  <w:style w:type="character" w:customStyle="1" w:styleId="TitreCar">
    <w:name w:val="Titre Car"/>
    <w:basedOn w:val="Policepardfaut"/>
    <w:link w:val="Titre"/>
    <w:rsid w:val="00E16408"/>
    <w:rPr>
      <w:rFonts w:ascii="Pere Castor" w:hAnsi="Pere Castor"/>
      <w:color w:val="0070C0"/>
      <w:kern w:val="28"/>
      <w:sz w:val="60"/>
      <w:szCs w:val="60"/>
    </w:rPr>
  </w:style>
  <w:style w:type="table" w:styleId="Grilledutableau">
    <w:name w:val="Table Grid"/>
    <w:basedOn w:val="TableauNormal"/>
    <w:rsid w:val="00F4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Normal"/>
    <w:link w:val="TableauCar"/>
    <w:qFormat/>
    <w:rsid w:val="00BD0DF1"/>
    <w:pPr>
      <w:spacing w:after="0"/>
      <w:jc w:val="left"/>
    </w:pPr>
  </w:style>
  <w:style w:type="paragraph" w:styleId="Textedebulles">
    <w:name w:val="Balloon Text"/>
    <w:basedOn w:val="Normal"/>
    <w:link w:val="TextedebullesCar"/>
    <w:rsid w:val="000D336B"/>
    <w:pPr>
      <w:spacing w:after="0"/>
    </w:pPr>
    <w:rPr>
      <w:rFonts w:ascii="Tahoma" w:hAnsi="Tahoma" w:cs="Tahoma"/>
      <w:sz w:val="16"/>
      <w:szCs w:val="16"/>
    </w:rPr>
  </w:style>
  <w:style w:type="character" w:customStyle="1" w:styleId="TableauCar">
    <w:name w:val="Tableau Car"/>
    <w:basedOn w:val="Policepardfaut"/>
    <w:link w:val="Tableau"/>
    <w:rsid w:val="00BD0DF1"/>
    <w:rPr>
      <w:kern w:val="28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rsid w:val="000D336B"/>
    <w:rPr>
      <w:rFonts w:ascii="Tahoma" w:hAnsi="Tahoma" w:cs="Tahoma"/>
      <w:kern w:val="28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F92A1B"/>
    <w:rPr>
      <w:rFonts w:ascii="Tahoma" w:hAnsi="Tahoma"/>
      <w:color w:val="0070C0"/>
      <w:kern w:val="28"/>
      <w:sz w:val="16"/>
      <w:szCs w:val="24"/>
    </w:rPr>
  </w:style>
  <w:style w:type="character" w:styleId="Lienhypertexte">
    <w:name w:val="Hyperlink"/>
    <w:basedOn w:val="Policepardfaut"/>
    <w:rsid w:val="00F92A1B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28049A"/>
    <w:rPr>
      <w:rFonts w:ascii="Tahoma" w:hAnsi="Tahoma"/>
      <w:color w:val="0070C0"/>
      <w:kern w:val="28"/>
      <w:sz w:val="16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68449A"/>
    <w:pPr>
      <w:numPr>
        <w:numId w:val="8"/>
      </w:numPr>
      <w:spacing w:before="0" w:after="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728CA"/>
    <w:pPr>
      <w:pBdr>
        <w:bottom w:val="single" w:sz="4" w:space="4" w:color="943634" w:themeColor="accent2" w:themeShade="BF"/>
      </w:pBdr>
      <w:spacing w:before="120"/>
      <w:ind w:left="936" w:right="936"/>
    </w:pPr>
    <w:rPr>
      <w:b/>
      <w:bCs/>
      <w:i/>
      <w:iCs/>
      <w:color w:val="943634" w:themeColor="accent2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728CA"/>
    <w:rPr>
      <w:b/>
      <w:bCs/>
      <w:i/>
      <w:iCs/>
      <w:color w:val="943634" w:themeColor="accent2" w:themeShade="BF"/>
      <w:kern w:val="28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C728C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728CA"/>
    <w:rPr>
      <w:i/>
      <w:iCs/>
      <w:color w:val="000000" w:themeColor="text1"/>
      <w:kern w:val="28"/>
      <w:sz w:val="24"/>
      <w:szCs w:val="24"/>
    </w:rPr>
  </w:style>
  <w:style w:type="paragraph" w:customStyle="1" w:styleId="CE2">
    <w:name w:val="CE2"/>
    <w:basedOn w:val="Normal"/>
    <w:link w:val="CE2Car"/>
    <w:qFormat/>
    <w:rsid w:val="00A32A12"/>
    <w:rPr>
      <w:b/>
      <w:color w:val="008000"/>
    </w:rPr>
  </w:style>
  <w:style w:type="paragraph" w:customStyle="1" w:styleId="CE1">
    <w:name w:val="CE1"/>
    <w:basedOn w:val="Normal"/>
    <w:link w:val="CE1Car"/>
    <w:qFormat/>
    <w:rsid w:val="0087281D"/>
    <w:rPr>
      <w:b/>
      <w:color w:val="0000FF"/>
    </w:rPr>
  </w:style>
  <w:style w:type="character" w:customStyle="1" w:styleId="CE2Car">
    <w:name w:val="CE2 Car"/>
    <w:basedOn w:val="Policepardfaut"/>
    <w:link w:val="CE2"/>
    <w:rsid w:val="00A32A12"/>
    <w:rPr>
      <w:b/>
      <w:color w:val="008000"/>
      <w:kern w:val="28"/>
      <w:sz w:val="24"/>
      <w:szCs w:val="24"/>
    </w:rPr>
  </w:style>
  <w:style w:type="character" w:customStyle="1" w:styleId="CE1Car">
    <w:name w:val="CE1 Car"/>
    <w:basedOn w:val="Policepardfaut"/>
    <w:link w:val="CE1"/>
    <w:rsid w:val="0087281D"/>
    <w:rPr>
      <w:b/>
      <w:color w:val="0000FF"/>
      <w:kern w:val="28"/>
      <w:sz w:val="24"/>
      <w:szCs w:val="24"/>
    </w:rPr>
  </w:style>
  <w:style w:type="paragraph" w:customStyle="1" w:styleId="Paragraphedeliste2">
    <w:name w:val="Paragraphe de liste 2"/>
    <w:basedOn w:val="Paragraphedeliste"/>
    <w:link w:val="Paragraphedeliste2Car"/>
    <w:qFormat/>
    <w:rsid w:val="0068449A"/>
    <w:pPr>
      <w:numPr>
        <w:ilvl w:val="1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68449A"/>
    <w:rPr>
      <w:kern w:val="28"/>
      <w:sz w:val="24"/>
      <w:szCs w:val="24"/>
    </w:rPr>
  </w:style>
  <w:style w:type="character" w:customStyle="1" w:styleId="Paragraphedeliste2Car">
    <w:name w:val="Paragraphe de liste 2 Car"/>
    <w:basedOn w:val="ParagraphedelisteCar"/>
    <w:link w:val="Paragraphedeliste2"/>
    <w:rsid w:val="0068449A"/>
    <w:rPr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A12"/>
    <w:pPr>
      <w:spacing w:before="60" w:after="60"/>
      <w:jc w:val="both"/>
    </w:pPr>
    <w:rPr>
      <w:kern w:val="28"/>
      <w:sz w:val="24"/>
      <w:szCs w:val="24"/>
    </w:rPr>
  </w:style>
  <w:style w:type="paragraph" w:styleId="Titre1">
    <w:name w:val="heading 1"/>
    <w:basedOn w:val="Normal"/>
    <w:next w:val="Normal"/>
    <w:qFormat/>
    <w:rsid w:val="00F43962"/>
    <w:pPr>
      <w:keepNext/>
      <w:pageBreakBefore/>
      <w:pBdr>
        <w:bottom w:val="thickThinMediumGap" w:sz="12" w:space="1" w:color="0070C0"/>
      </w:pBdr>
      <w:spacing w:before="0" w:after="120"/>
      <w:outlineLvl w:val="0"/>
    </w:pPr>
    <w:rPr>
      <w:rFonts w:ascii="Calibri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F5F36"/>
    <w:pPr>
      <w:keepNext/>
      <w:spacing w:before="240"/>
      <w:outlineLvl w:val="1"/>
    </w:pPr>
    <w:rPr>
      <w:rFonts w:ascii="Calibri" w:hAnsi="Calibri" w:cs="Arial"/>
      <w:b/>
      <w:bCs/>
      <w:iCs/>
      <w:smallCaps/>
      <w:color w:val="5A702E"/>
      <w:kern w:val="0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2A1B"/>
    <w:pPr>
      <w:tabs>
        <w:tab w:val="center" w:pos="4320"/>
        <w:tab w:val="right" w:pos="8640"/>
      </w:tabs>
      <w:spacing w:after="0"/>
      <w:jc w:val="center"/>
    </w:pPr>
    <w:rPr>
      <w:rFonts w:ascii="Tahoma" w:hAnsi="Tahoma"/>
      <w:color w:val="0070C0"/>
      <w:sz w:val="16"/>
    </w:rPr>
  </w:style>
  <w:style w:type="paragraph" w:styleId="Pieddepage">
    <w:name w:val="footer"/>
    <w:basedOn w:val="Normal"/>
    <w:link w:val="PieddepageCar"/>
    <w:uiPriority w:val="99"/>
    <w:rsid w:val="0028049A"/>
    <w:pPr>
      <w:pBdr>
        <w:top w:val="thinThickMediumGap" w:sz="12" w:space="1" w:color="0070C0"/>
      </w:pBdr>
      <w:tabs>
        <w:tab w:val="center" w:pos="4320"/>
        <w:tab w:val="right" w:pos="8640"/>
      </w:tabs>
    </w:pPr>
    <w:rPr>
      <w:rFonts w:ascii="Tahoma" w:hAnsi="Tahoma"/>
      <w:color w:val="0070C0"/>
      <w:sz w:val="16"/>
    </w:rPr>
  </w:style>
  <w:style w:type="paragraph" w:styleId="Formuledepolitesse">
    <w:name w:val="Closing"/>
    <w:basedOn w:val="Normal"/>
    <w:pPr>
      <w:spacing w:after="1080"/>
    </w:pPr>
    <w:rPr>
      <w:kern w:val="0"/>
    </w:rPr>
  </w:style>
  <w:style w:type="paragraph" w:styleId="Signature">
    <w:name w:val="Signature"/>
    <w:basedOn w:val="Normal"/>
    <w:pPr>
      <w:spacing w:after="0"/>
    </w:pPr>
    <w:rPr>
      <w:kern w:val="0"/>
    </w:rPr>
  </w:style>
  <w:style w:type="paragraph" w:styleId="Salutations">
    <w:name w:val="Salutation"/>
    <w:basedOn w:val="Normal"/>
    <w:next w:val="Normal"/>
    <w:pPr>
      <w:spacing w:before="480"/>
    </w:pPr>
    <w:rPr>
      <w:kern w:val="0"/>
    </w:rPr>
  </w:style>
  <w:style w:type="paragraph" w:styleId="Date">
    <w:name w:val="Date"/>
    <w:basedOn w:val="Normal"/>
    <w:next w:val="Normal"/>
    <w:pPr>
      <w:spacing w:before="720" w:after="360"/>
    </w:pPr>
  </w:style>
  <w:style w:type="paragraph" w:customStyle="1" w:styleId="Adresse1">
    <w:name w:val="Adresse 1"/>
    <w:next w:val="Normal"/>
    <w:pPr>
      <w:jc w:val="center"/>
    </w:pPr>
    <w:rPr>
      <w:rFonts w:ascii="Arial" w:hAnsi="Arial" w:cs="Arial"/>
      <w:color w:val="CC3300"/>
      <w:kern w:val="28"/>
      <w:sz w:val="16"/>
      <w:szCs w:val="16"/>
      <w:lang w:bidi="fr-FR"/>
    </w:rPr>
  </w:style>
  <w:style w:type="paragraph" w:customStyle="1" w:styleId="Espacerservlogo">
    <w:name w:val="Espace réservé logo"/>
    <w:basedOn w:val="Normal"/>
    <w:pPr>
      <w:spacing w:after="0"/>
      <w:jc w:val="center"/>
    </w:pPr>
    <w:rPr>
      <w:rFonts w:ascii="Arial" w:hAnsi="Arial" w:cs="Arial"/>
      <w:color w:val="999999"/>
      <w:sz w:val="16"/>
      <w:szCs w:val="16"/>
      <w:lang w:bidi="fr-FR"/>
    </w:rPr>
  </w:style>
  <w:style w:type="paragraph" w:customStyle="1" w:styleId="Texteadresse">
    <w:name w:val="Texte adresse"/>
    <w:basedOn w:val="Normal"/>
    <w:pPr>
      <w:spacing w:after="0"/>
      <w:jc w:val="center"/>
    </w:pPr>
    <w:rPr>
      <w:rFonts w:ascii="Arial" w:hAnsi="Arial" w:cs="Arial"/>
      <w:sz w:val="13"/>
      <w:szCs w:val="13"/>
      <w:lang w:bidi="fr-FR"/>
    </w:rPr>
  </w:style>
  <w:style w:type="paragraph" w:customStyle="1" w:styleId="Adressedudestinataire">
    <w:name w:val="Adresse du destinataire"/>
    <w:basedOn w:val="Normal"/>
    <w:pPr>
      <w:spacing w:after="0"/>
    </w:pPr>
    <w:rPr>
      <w:lang w:bidi="fr-FR"/>
    </w:rPr>
  </w:style>
  <w:style w:type="paragraph" w:customStyle="1" w:styleId="Nomdelasocit">
    <w:name w:val="Nom de la société"/>
    <w:pPr>
      <w:jc w:val="right"/>
    </w:pPr>
    <w:rPr>
      <w:b/>
      <w:color w:val="CC3300"/>
      <w:kern w:val="28"/>
      <w:sz w:val="36"/>
      <w:szCs w:val="36"/>
      <w:lang w:bidi="fr-FR"/>
    </w:rPr>
  </w:style>
  <w:style w:type="paragraph" w:customStyle="1" w:styleId="Picesjointes">
    <w:name w:val="Pièces jointes"/>
    <w:basedOn w:val="Normal"/>
    <w:pPr>
      <w:tabs>
        <w:tab w:val="left" w:pos="1440"/>
      </w:tabs>
      <w:spacing w:after="180"/>
      <w:ind w:left="1440" w:hanging="1440"/>
    </w:pPr>
    <w:rPr>
      <w:kern w:val="0"/>
      <w:lang w:bidi="fr-FR"/>
    </w:rPr>
  </w:style>
  <w:style w:type="paragraph" w:customStyle="1" w:styleId="Fonction">
    <w:name w:val="Fonction"/>
    <w:basedOn w:val="Signature"/>
    <w:pPr>
      <w:spacing w:after="840"/>
    </w:pPr>
    <w:rPr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E16408"/>
    <w:pPr>
      <w:spacing w:after="0"/>
      <w:jc w:val="left"/>
    </w:pPr>
    <w:rPr>
      <w:rFonts w:ascii="Pere Castor" w:hAnsi="Pere Castor"/>
      <w:color w:val="0070C0"/>
      <w:sz w:val="60"/>
      <w:szCs w:val="60"/>
    </w:rPr>
  </w:style>
  <w:style w:type="character" w:customStyle="1" w:styleId="TitreCar">
    <w:name w:val="Titre Car"/>
    <w:basedOn w:val="Policepardfaut"/>
    <w:link w:val="Titre"/>
    <w:rsid w:val="00E16408"/>
    <w:rPr>
      <w:rFonts w:ascii="Pere Castor" w:hAnsi="Pere Castor"/>
      <w:color w:val="0070C0"/>
      <w:kern w:val="28"/>
      <w:sz w:val="60"/>
      <w:szCs w:val="60"/>
    </w:rPr>
  </w:style>
  <w:style w:type="table" w:styleId="Grilledutableau">
    <w:name w:val="Table Grid"/>
    <w:basedOn w:val="TableauNormal"/>
    <w:rsid w:val="00F4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Normal"/>
    <w:link w:val="TableauCar"/>
    <w:qFormat/>
    <w:rsid w:val="00BD0DF1"/>
    <w:pPr>
      <w:spacing w:after="0"/>
      <w:jc w:val="left"/>
    </w:pPr>
  </w:style>
  <w:style w:type="paragraph" w:styleId="Textedebulles">
    <w:name w:val="Balloon Text"/>
    <w:basedOn w:val="Normal"/>
    <w:link w:val="TextedebullesCar"/>
    <w:rsid w:val="000D336B"/>
    <w:pPr>
      <w:spacing w:after="0"/>
    </w:pPr>
    <w:rPr>
      <w:rFonts w:ascii="Tahoma" w:hAnsi="Tahoma" w:cs="Tahoma"/>
      <w:sz w:val="16"/>
      <w:szCs w:val="16"/>
    </w:rPr>
  </w:style>
  <w:style w:type="character" w:customStyle="1" w:styleId="TableauCar">
    <w:name w:val="Tableau Car"/>
    <w:basedOn w:val="Policepardfaut"/>
    <w:link w:val="Tableau"/>
    <w:rsid w:val="00BD0DF1"/>
    <w:rPr>
      <w:kern w:val="28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rsid w:val="000D336B"/>
    <w:rPr>
      <w:rFonts w:ascii="Tahoma" w:hAnsi="Tahoma" w:cs="Tahoma"/>
      <w:kern w:val="28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F92A1B"/>
    <w:rPr>
      <w:rFonts w:ascii="Tahoma" w:hAnsi="Tahoma"/>
      <w:color w:val="0070C0"/>
      <w:kern w:val="28"/>
      <w:sz w:val="16"/>
      <w:szCs w:val="24"/>
    </w:rPr>
  </w:style>
  <w:style w:type="character" w:styleId="Lienhypertexte">
    <w:name w:val="Hyperlink"/>
    <w:basedOn w:val="Policepardfaut"/>
    <w:rsid w:val="00F92A1B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28049A"/>
    <w:rPr>
      <w:rFonts w:ascii="Tahoma" w:hAnsi="Tahoma"/>
      <w:color w:val="0070C0"/>
      <w:kern w:val="28"/>
      <w:sz w:val="16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68449A"/>
    <w:pPr>
      <w:numPr>
        <w:numId w:val="8"/>
      </w:numPr>
      <w:spacing w:before="0" w:after="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728CA"/>
    <w:pPr>
      <w:pBdr>
        <w:bottom w:val="single" w:sz="4" w:space="4" w:color="943634" w:themeColor="accent2" w:themeShade="BF"/>
      </w:pBdr>
      <w:spacing w:before="120"/>
      <w:ind w:left="936" w:right="936"/>
    </w:pPr>
    <w:rPr>
      <w:b/>
      <w:bCs/>
      <w:i/>
      <w:iCs/>
      <w:color w:val="943634" w:themeColor="accent2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728CA"/>
    <w:rPr>
      <w:b/>
      <w:bCs/>
      <w:i/>
      <w:iCs/>
      <w:color w:val="943634" w:themeColor="accent2" w:themeShade="BF"/>
      <w:kern w:val="28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C728C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728CA"/>
    <w:rPr>
      <w:i/>
      <w:iCs/>
      <w:color w:val="000000" w:themeColor="text1"/>
      <w:kern w:val="28"/>
      <w:sz w:val="24"/>
      <w:szCs w:val="24"/>
    </w:rPr>
  </w:style>
  <w:style w:type="paragraph" w:customStyle="1" w:styleId="CE2">
    <w:name w:val="CE2"/>
    <w:basedOn w:val="Normal"/>
    <w:link w:val="CE2Car"/>
    <w:qFormat/>
    <w:rsid w:val="00A32A12"/>
    <w:rPr>
      <w:b/>
      <w:color w:val="008000"/>
    </w:rPr>
  </w:style>
  <w:style w:type="paragraph" w:customStyle="1" w:styleId="CE1">
    <w:name w:val="CE1"/>
    <w:basedOn w:val="Normal"/>
    <w:link w:val="CE1Car"/>
    <w:qFormat/>
    <w:rsid w:val="0087281D"/>
    <w:rPr>
      <w:b/>
      <w:color w:val="0000FF"/>
    </w:rPr>
  </w:style>
  <w:style w:type="character" w:customStyle="1" w:styleId="CE2Car">
    <w:name w:val="CE2 Car"/>
    <w:basedOn w:val="Policepardfaut"/>
    <w:link w:val="CE2"/>
    <w:rsid w:val="00A32A12"/>
    <w:rPr>
      <w:b/>
      <w:color w:val="008000"/>
      <w:kern w:val="28"/>
      <w:sz w:val="24"/>
      <w:szCs w:val="24"/>
    </w:rPr>
  </w:style>
  <w:style w:type="character" w:customStyle="1" w:styleId="CE1Car">
    <w:name w:val="CE1 Car"/>
    <w:basedOn w:val="Policepardfaut"/>
    <w:link w:val="CE1"/>
    <w:rsid w:val="0087281D"/>
    <w:rPr>
      <w:b/>
      <w:color w:val="0000FF"/>
      <w:kern w:val="28"/>
      <w:sz w:val="24"/>
      <w:szCs w:val="24"/>
    </w:rPr>
  </w:style>
  <w:style w:type="paragraph" w:customStyle="1" w:styleId="Paragraphedeliste2">
    <w:name w:val="Paragraphe de liste 2"/>
    <w:basedOn w:val="Paragraphedeliste"/>
    <w:link w:val="Paragraphedeliste2Car"/>
    <w:qFormat/>
    <w:rsid w:val="0068449A"/>
    <w:pPr>
      <w:numPr>
        <w:ilvl w:val="1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68449A"/>
    <w:rPr>
      <w:kern w:val="28"/>
      <w:sz w:val="24"/>
      <w:szCs w:val="24"/>
    </w:rPr>
  </w:style>
  <w:style w:type="character" w:customStyle="1" w:styleId="Paragraphedeliste2Car">
    <w:name w:val="Paragraphe de liste 2 Car"/>
    <w:basedOn w:val="ParagraphedelisteCar"/>
    <w:link w:val="Paragraphedeliste2"/>
    <w:rsid w:val="0068449A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tabledunemaitress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rietaire\AppData\Roaming\Microsoft\Templates\Programm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16009-B9BE-4E94-BC46-FF7E3FB8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Programmation</Template>
  <TotalTime>0</TotalTime>
  <Pages>11</Pages>
  <Words>3641</Words>
  <Characters>20031</Characters>
  <Application>Microsoft Office Word</Application>
  <DocSecurity>0</DocSecurity>
  <Lines>166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2015-07-07T15:44:00Z</dcterms:created>
  <dcterms:modified xsi:type="dcterms:W3CDTF">2015-07-07T15:44:00Z</dcterms:modified>
</cp:coreProperties>
</file>