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63D" w:rsidRDefault="00560FE7">
      <w:pPr>
        <w:sectPr w:rsidR="00E5163D" w:rsidSect="00692891">
          <w:footerReference w:type="even" r:id="rId9"/>
          <w:footerReference w:type="default" r:id="rId10"/>
          <w:pgSz w:w="11906" w:h="16838" w:code="9"/>
          <w:pgMar w:top="1985" w:right="567" w:bottom="851" w:left="1134" w:header="425" w:footer="737" w:gutter="0"/>
          <w:cols w:space="708"/>
          <w:titlePg/>
          <w:docGrid w:linePitch="360"/>
        </w:sectPr>
      </w:pPr>
      <w:r w:rsidRPr="0060656C">
        <w:rPr>
          <w:rFonts w:eastAsia="Times New Roman"/>
          <w:noProof/>
        </w:rPr>
        <mc:AlternateContent>
          <mc:Choice Requires="wps">
            <w:drawing>
              <wp:anchor distT="0" distB="0" distL="114300" distR="114300" simplePos="0" relativeHeight="251659264" behindDoc="0" locked="1" layoutInCell="1" allowOverlap="1" wp14:anchorId="1DD9C7B8" wp14:editId="46CF9E22">
                <wp:simplePos x="0" y="0"/>
                <wp:positionH relativeFrom="page">
                  <wp:posOffset>720090</wp:posOffset>
                </wp:positionH>
                <wp:positionV relativeFrom="page">
                  <wp:posOffset>540385</wp:posOffset>
                </wp:positionV>
                <wp:extent cx="6480000" cy="900000"/>
                <wp:effectExtent l="0" t="0" r="16510" b="14605"/>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900000"/>
                        </a:xfrm>
                        <a:prstGeom prst="flowChartDocument">
                          <a:avLst/>
                        </a:prstGeom>
                        <a:solidFill>
                          <a:schemeClr val="bg1">
                            <a:lumMod val="85000"/>
                            <a:lumOff val="0"/>
                          </a:schemeClr>
                        </a:solidFill>
                        <a:ln w="25400" cap="rnd" cmpd="thickThin">
                          <a:solidFill>
                            <a:schemeClr val="bg1">
                              <a:lumMod val="75000"/>
                            </a:schemeClr>
                          </a:solidFill>
                          <a:prstDash val="solid"/>
                          <a:miter lim="800000"/>
                          <a:headEnd/>
                          <a:tailEnd/>
                        </a:ln>
                      </wps:spPr>
                      <wps:txbx>
                        <w:txbxContent>
                          <w:p w:rsidR="00E5163D" w:rsidRPr="00A52B33" w:rsidRDefault="00E5163D" w:rsidP="00990D78">
                            <w:pPr>
                              <w:pStyle w:val="Sous-titre"/>
                            </w:pP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4" o:spid="_x0000_s1026" type="#_x0000_t114" style="position:absolute;left:0;text-align:left;margin-left:56.7pt;margin-top:42.55pt;width:510.2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" fillcolor="#d8d8d8 [2732]" strokecolor="#bfbfbf [2412]" strokeweight="2pt">
                <v:stroke linestyle="thickThin" endcap="round"/>
                <v:textbox inset="0,0,0,0">
                  <w:txbxContent>
                    <w:p w:rsidR="00E5163D" w:rsidRPr="00A52B33" w:rsidRDefault="00E5163D" w:rsidP="00990D78">
                      <w:pPr>
                        <w:pStyle w:val="Sous-titre"/>
                      </w:pPr>
                    </w:p>
                  </w:txbxContent>
                </v:textbox>
                <w10:wrap anchorx="page" anchory="page"/>
                <w10:anchorlock/>
              </v:shape>
            </w:pict>
          </mc:Fallback>
        </mc:AlternateContent>
      </w:r>
      <w:r w:rsidR="00692891">
        <w:rPr>
          <w:rFonts w:eastAsia="Times New Roman"/>
          <w:noProof/>
        </w:rPr>
        <w:drawing>
          <wp:anchor distT="0" distB="0" distL="114300" distR="114300" simplePos="0" relativeHeight="251664384" behindDoc="0" locked="0" layoutInCell="1" allowOverlap="1" wp14:anchorId="74ECEE98" wp14:editId="408A4570">
            <wp:simplePos x="0" y="0"/>
            <wp:positionH relativeFrom="column">
              <wp:posOffset>5169535</wp:posOffset>
            </wp:positionH>
            <wp:positionV relativeFrom="paragraph">
              <wp:posOffset>-728980</wp:posOffset>
            </wp:positionV>
            <wp:extent cx="1349375" cy="827405"/>
            <wp:effectExtent l="95250" t="152400" r="41275" b="16319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note_orthographe.png"/>
                    <pic:cNvPicPr/>
                  </pic:nvPicPr>
                  <pic:blipFill>
                    <a:blip r:embed="rId11" cstate="print">
                      <a:extLst>
                        <a:ext uri="{28A0092B-C50C-407E-A947-70E740481C1C}">
                          <a14:useLocalDpi xmlns:a14="http://schemas.microsoft.com/office/drawing/2010/main" val="0"/>
                        </a:ext>
                      </a:extLst>
                    </a:blip>
                    <a:stretch>
                      <a:fillRect/>
                    </a:stretch>
                  </pic:blipFill>
                  <pic:spPr>
                    <a:xfrm rot="846676">
                      <a:off x="0" y="0"/>
                      <a:ext cx="1349375" cy="827405"/>
                    </a:xfrm>
                    <a:prstGeom prst="rect">
                      <a:avLst/>
                    </a:prstGeom>
                  </pic:spPr>
                </pic:pic>
              </a:graphicData>
            </a:graphic>
            <wp14:sizeRelH relativeFrom="page">
              <wp14:pctWidth>0</wp14:pctWidth>
            </wp14:sizeRelH>
            <wp14:sizeRelV relativeFrom="page">
              <wp14:pctHeight>0</wp14:pctHeight>
            </wp14:sizeRelV>
          </wp:anchor>
        </w:drawing>
      </w:r>
      <w:r w:rsidR="00692891" w:rsidRPr="00990D78">
        <w:rPr>
          <w:rFonts w:eastAsia="Times New Roman"/>
          <w:noProof/>
        </w:rPr>
        <mc:AlternateContent>
          <mc:Choice Requires="wps">
            <w:drawing>
              <wp:anchor distT="0" distB="0" distL="114300" distR="114300" simplePos="0" relativeHeight="251666432" behindDoc="0" locked="0" layoutInCell="1" allowOverlap="1" wp14:anchorId="1396BC39" wp14:editId="18BF84B7">
                <wp:simplePos x="0" y="0"/>
                <wp:positionH relativeFrom="column">
                  <wp:posOffset>1270</wp:posOffset>
                </wp:positionH>
                <wp:positionV relativeFrom="paragraph">
                  <wp:posOffset>-715645</wp:posOffset>
                </wp:positionV>
                <wp:extent cx="647954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1403985"/>
                        </a:xfrm>
                        <a:prstGeom prst="rect">
                          <a:avLst/>
                        </a:prstGeom>
                        <a:noFill/>
                        <a:ln w="9525">
                          <a:noFill/>
                          <a:miter lim="800000"/>
                          <a:headEnd/>
                          <a:tailEnd/>
                        </a:ln>
                      </wps:spPr>
                      <wps:txbx>
                        <w:txbxContent>
                          <w:p w:rsidR="00990D78" w:rsidRPr="00990D78" w:rsidRDefault="00990D78" w:rsidP="00990D78">
                            <w:pPr>
                              <w:pStyle w:val="Titre"/>
                              <w:ind w:left="1134"/>
                            </w:pPr>
                            <w:r w:rsidRPr="00990D78">
                              <w:t>Je mémorise et je sais écrire des mots</w:t>
                            </w:r>
                          </w:p>
                          <w:p w:rsidR="00990D78" w:rsidRPr="00990D78" w:rsidRDefault="00990D78" w:rsidP="00990D78">
                            <w:pPr>
                              <w:pStyle w:val="Sous-titre"/>
                              <w:ind w:left="1418"/>
                            </w:pPr>
                            <w:r w:rsidRPr="00990D78">
                              <w:t xml:space="preserve">Étude des phonèmes : fiche de préparation </w:t>
                            </w:r>
                            <w:r>
                              <w:t>générale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1pt;margin-top:-56.35pt;width:510.2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" filled="f" stroked="f">
                <v:textbox style="mso-fit-shape-to-text:t">
                  <w:txbxContent>
                    <w:p w:rsidR="00990D78" w:rsidRPr="00990D78" w:rsidRDefault="00990D78" w:rsidP="00990D78">
                      <w:pPr>
                        <w:pStyle w:val="Titre"/>
                        <w:ind w:left="1134"/>
                      </w:pPr>
                      <w:r w:rsidRPr="00990D78">
                        <w:t>Je mémorise et je sais écrire des mots</w:t>
                      </w:r>
                    </w:p>
                    <w:p w:rsidR="00990D78" w:rsidRPr="00990D78" w:rsidRDefault="00990D78" w:rsidP="00990D78">
                      <w:pPr>
                        <w:pStyle w:val="Sous-titre"/>
                        <w:ind w:left="1418"/>
                      </w:pPr>
                      <w:r w:rsidRPr="00990D78">
                        <w:t xml:space="preserve">Étude des phonèmes : fiche de préparation </w:t>
                      </w:r>
                      <w:r>
                        <w:t>générale</w:t>
                      </w:r>
                    </w:p>
                  </w:txbxContent>
                </v:textbox>
              </v:shape>
            </w:pict>
          </mc:Fallback>
        </mc:AlternateContent>
      </w:r>
      <w:r w:rsidR="004D511D">
        <w:rPr>
          <w:rFonts w:eastAsia="Times New Roman"/>
          <w:noProof/>
        </w:rPr>
        <w:drawing>
          <wp:anchor distT="0" distB="0" distL="114300" distR="114300" simplePos="0" relativeHeight="251663360" behindDoc="0" locked="1" layoutInCell="1" allowOverlap="1" wp14:anchorId="06532831" wp14:editId="3F398CC2">
            <wp:simplePos x="0" y="0"/>
            <wp:positionH relativeFrom="column">
              <wp:posOffset>36195</wp:posOffset>
            </wp:positionH>
            <wp:positionV relativeFrom="page">
              <wp:posOffset>666115</wp:posOffset>
            </wp:positionV>
            <wp:extent cx="763200" cy="63000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parolierC5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3200" cy="630000"/>
                    </a:xfrm>
                    <a:prstGeom prst="rect">
                      <a:avLst/>
                    </a:prstGeom>
                  </pic:spPr>
                </pic:pic>
              </a:graphicData>
            </a:graphic>
            <wp14:sizeRelH relativeFrom="page">
              <wp14:pctWidth>0</wp14:pctWidth>
            </wp14:sizeRelH>
            <wp14:sizeRelV relativeFrom="page">
              <wp14:pctHeight>0</wp14:pctHeight>
            </wp14:sizeRelV>
          </wp:anchor>
        </w:drawing>
      </w:r>
    </w:p>
    <w:tbl>
      <w:tblPr>
        <w:tblStyle w:val="Grilledutableau"/>
        <w:tblW w:w="4897" w:type="pct"/>
        <w:tblInd w:w="108" w:type="dxa"/>
        <w:tblLook w:val="04A0" w:firstRow="1" w:lastRow="0" w:firstColumn="1" w:lastColumn="0" w:noHBand="0" w:noVBand="1"/>
      </w:tblPr>
      <w:tblGrid>
        <w:gridCol w:w="10206"/>
      </w:tblGrid>
      <w:tr w:rsidR="00990D78" w:rsidTr="00692891">
        <w:tc>
          <w:tcPr>
            <w:tcW w:w="5000" w:type="pct"/>
            <w:shd w:val="clear" w:color="auto" w:fill="E7FFE7"/>
          </w:tcPr>
          <w:p w:rsidR="00990D78" w:rsidRPr="00692891" w:rsidRDefault="00990D78" w:rsidP="00692891">
            <w:pPr>
              <w:pStyle w:val="Sous-titreFichedeprep"/>
            </w:pPr>
            <w:r w:rsidRPr="00692891">
              <w:lastRenderedPageBreak/>
              <w:t>Objectifs – citation ouvrage</w:t>
            </w:r>
          </w:p>
        </w:tc>
      </w:tr>
      <w:tr w:rsidR="00990D78" w:rsidTr="00990D78">
        <w:tc>
          <w:tcPr>
            <w:tcW w:w="5000" w:type="pct"/>
          </w:tcPr>
          <w:p w:rsidR="00990D78" w:rsidRDefault="00990D78" w:rsidP="00692891">
            <w:r>
              <w:t>Acquérir des connaissances sur le système graphique pour le comprendre et intérioriser son fonctionnement :</w:t>
            </w:r>
          </w:p>
          <w:p w:rsidR="00990D78" w:rsidRDefault="00990D78" w:rsidP="00692891">
            <w:pPr>
              <w:pStyle w:val="Listepuceverte"/>
            </w:pPr>
            <w:r>
              <w:t>connaitre les correspondances phonie / graphies ;</w:t>
            </w:r>
          </w:p>
          <w:p w:rsidR="00990D78" w:rsidRDefault="00990D78" w:rsidP="00692891">
            <w:pPr>
              <w:pStyle w:val="Listepuceverte"/>
            </w:pPr>
            <w:r>
              <w:t>connaitre les différents phonèmes d’un même graphème ;</w:t>
            </w:r>
          </w:p>
          <w:p w:rsidR="00692891" w:rsidRPr="00692891" w:rsidRDefault="00990D78" w:rsidP="00692891">
            <w:pPr>
              <w:pStyle w:val="Listepuceverte"/>
              <w:rPr>
                <w:rFonts w:eastAsia="Times New Roman"/>
              </w:rPr>
            </w:pPr>
            <w:r>
              <w:t>connaitre les règles de régularité les plus fréquentes et les plus importantes ;</w:t>
            </w:r>
          </w:p>
          <w:p w:rsidR="00990D78" w:rsidRDefault="00990D78" w:rsidP="00692891">
            <w:pPr>
              <w:pStyle w:val="Listepuceverte"/>
              <w:rPr>
                <w:rFonts w:eastAsia="Times New Roman"/>
              </w:rPr>
            </w:pPr>
            <w:r>
              <w:t>connaitre les marques grammaticales les plus importantes : lettres marquant l’appartenance à une même famille de mots, préfixes / suffixes, marques d’accord et de relations entre les mots</w:t>
            </w:r>
          </w:p>
        </w:tc>
      </w:tr>
      <w:tr w:rsidR="00990D78" w:rsidTr="00990D78">
        <w:tc>
          <w:tcPr>
            <w:tcW w:w="5000" w:type="pct"/>
          </w:tcPr>
          <w:p w:rsidR="00692891" w:rsidRDefault="00692891" w:rsidP="00692891">
            <w:r>
              <w:t>Acquérir un comportement de « bon orthographieur » pour produire des textes sans erreurs :</w:t>
            </w:r>
          </w:p>
          <w:p w:rsidR="00692891" w:rsidRDefault="00692891" w:rsidP="00692891">
            <w:pPr>
              <w:pStyle w:val="Listepuceverte"/>
            </w:pPr>
            <w:r>
              <w:t>écrire de mémoire un certain nombre de mots ;</w:t>
            </w:r>
          </w:p>
          <w:p w:rsidR="00692891" w:rsidRDefault="00692891" w:rsidP="00692891">
            <w:pPr>
              <w:pStyle w:val="Listepuceverte"/>
            </w:pPr>
            <w:r>
              <w:t>savoir émettre des hypothèses pertinentes de graphie des mots inconnus ;</w:t>
            </w:r>
          </w:p>
          <w:p w:rsidR="00692891" w:rsidRDefault="00692891" w:rsidP="00692891">
            <w:pPr>
              <w:pStyle w:val="Listepuceverte"/>
            </w:pPr>
            <w:r>
              <w:t>être capable de relire un texte produit ;</w:t>
            </w:r>
          </w:p>
          <w:p w:rsidR="00692891" w:rsidRDefault="00692891" w:rsidP="00692891">
            <w:pPr>
              <w:pStyle w:val="Listepuceverte"/>
            </w:pPr>
            <w:r>
              <w:t>savoir se corriger en utilisant les outils à sa disposition ;</w:t>
            </w:r>
          </w:p>
          <w:p w:rsidR="00990D78" w:rsidRDefault="00692891" w:rsidP="00692891">
            <w:pPr>
              <w:pStyle w:val="Listepuceverte"/>
              <w:rPr>
                <w:rFonts w:eastAsia="Times New Roman"/>
              </w:rPr>
            </w:pPr>
            <w:r>
              <w:t>savoir établir les accords et relations entre les mots.</w:t>
            </w:r>
          </w:p>
        </w:tc>
      </w:tr>
    </w:tbl>
    <w:p w:rsidR="00692891" w:rsidRDefault="00692891" w:rsidP="00B3333A">
      <w:pPr>
        <w:rPr>
          <w:rFonts w:eastAsia="Times New Roman"/>
        </w:rPr>
      </w:pPr>
    </w:p>
    <w:tbl>
      <w:tblPr>
        <w:tblStyle w:val="Grilledutableau"/>
        <w:tblW w:w="4897" w:type="pct"/>
        <w:tblInd w:w="108" w:type="dxa"/>
        <w:tblLook w:val="04A0" w:firstRow="1" w:lastRow="0" w:firstColumn="1" w:lastColumn="0" w:noHBand="0" w:noVBand="1"/>
      </w:tblPr>
      <w:tblGrid>
        <w:gridCol w:w="5103"/>
        <w:gridCol w:w="5103"/>
      </w:tblGrid>
      <w:tr w:rsidR="00692891" w:rsidTr="00692891">
        <w:tc>
          <w:tcPr>
            <w:tcW w:w="2500" w:type="pct"/>
            <w:shd w:val="clear" w:color="auto" w:fill="E7FFE7"/>
          </w:tcPr>
          <w:p w:rsidR="00692891" w:rsidRDefault="00692891" w:rsidP="00692891">
            <w:pPr>
              <w:pStyle w:val="Sous-titreFichedeprep"/>
            </w:pPr>
            <w:r>
              <w:t>Matériel enfant</w:t>
            </w:r>
          </w:p>
        </w:tc>
        <w:tc>
          <w:tcPr>
            <w:tcW w:w="2500" w:type="pct"/>
            <w:shd w:val="clear" w:color="auto" w:fill="E7FFE7"/>
          </w:tcPr>
          <w:p w:rsidR="00692891" w:rsidRDefault="00692891" w:rsidP="00692891">
            <w:pPr>
              <w:pStyle w:val="Sous-titreFichedeprep"/>
            </w:pPr>
            <w:r>
              <w:t>Matériel collectif</w:t>
            </w:r>
          </w:p>
        </w:tc>
      </w:tr>
      <w:tr w:rsidR="00692891" w:rsidTr="00692891">
        <w:tc>
          <w:tcPr>
            <w:tcW w:w="2500" w:type="pct"/>
          </w:tcPr>
          <w:p w:rsidR="00883A3F" w:rsidRDefault="00883A3F" w:rsidP="00883A3F">
            <w:pPr>
              <w:pStyle w:val="Paragraphedeliste"/>
              <w:ind w:left="284"/>
            </w:pPr>
            <w:r>
              <w:t>Ardoise et craie</w:t>
            </w:r>
          </w:p>
          <w:p w:rsidR="00692891" w:rsidRDefault="00692891" w:rsidP="00883A3F">
            <w:pPr>
              <w:pStyle w:val="Paragraphedeliste"/>
              <w:ind w:left="284"/>
            </w:pPr>
            <w:r>
              <w:t>Règle de géométrie</w:t>
            </w:r>
          </w:p>
          <w:p w:rsidR="00692891" w:rsidRDefault="00692891" w:rsidP="00883A3F">
            <w:pPr>
              <w:pStyle w:val="Paragraphedeliste"/>
              <w:ind w:left="284"/>
            </w:pPr>
            <w:r>
              <w:t>Cahier de français</w:t>
            </w:r>
          </w:p>
          <w:p w:rsidR="00692891" w:rsidRDefault="00692891" w:rsidP="00883A3F">
            <w:pPr>
              <w:pStyle w:val="Paragraphedeliste"/>
              <w:ind w:left="284"/>
            </w:pPr>
            <w:r>
              <w:t>Fiche d’exercices</w:t>
            </w:r>
          </w:p>
          <w:p w:rsidR="00692891" w:rsidRPr="00692891" w:rsidRDefault="00692891" w:rsidP="00883A3F">
            <w:pPr>
              <w:pStyle w:val="Paragraphedeliste"/>
              <w:ind w:left="284"/>
              <w:rPr>
                <w:rFonts w:eastAsia="Times New Roman"/>
              </w:rPr>
            </w:pPr>
            <w:r>
              <w:t>Texte de la dictée à trous</w:t>
            </w:r>
          </w:p>
          <w:p w:rsidR="00692891" w:rsidRDefault="00883A3F" w:rsidP="00883A3F">
            <w:pPr>
              <w:pStyle w:val="Paragraphedeliste"/>
              <w:ind w:left="284"/>
              <w:rPr>
                <w:rFonts w:eastAsia="Times New Roman"/>
              </w:rPr>
            </w:pPr>
            <w:r>
              <w:rPr>
                <w:rFonts w:eastAsia="Times New Roman"/>
              </w:rPr>
              <w:t>Porte-vues de leçons de français</w:t>
            </w:r>
          </w:p>
        </w:tc>
        <w:tc>
          <w:tcPr>
            <w:tcW w:w="2500" w:type="pct"/>
          </w:tcPr>
          <w:p w:rsidR="00692891" w:rsidRDefault="00692891" w:rsidP="00883A3F">
            <w:pPr>
              <w:pStyle w:val="Paragraphedeliste"/>
              <w:ind w:left="284"/>
            </w:pPr>
            <w:r>
              <w:t>Diaporama du texte de découverte, avec un tableau de position de phonèmes vierge.</w:t>
            </w:r>
          </w:p>
          <w:p w:rsidR="00692891" w:rsidRDefault="00692891" w:rsidP="00883A3F">
            <w:pPr>
              <w:pStyle w:val="Paragraphedeliste"/>
              <w:ind w:left="284"/>
            </w:pPr>
            <w:r>
              <w:t>Diaporama du tableau de position des phonèmes pour les études de phonème</w:t>
            </w:r>
          </w:p>
          <w:p w:rsidR="00692891" w:rsidRDefault="00692891" w:rsidP="00883A3F">
            <w:pPr>
              <w:pStyle w:val="Paragraphedeliste"/>
              <w:ind w:left="284"/>
            </w:pPr>
            <w:r>
              <w:t>Ou Diaporama des tableaux de valeur des lettres pour les synthèses.</w:t>
            </w:r>
          </w:p>
          <w:p w:rsidR="00692891" w:rsidRDefault="00692891" w:rsidP="00883A3F">
            <w:pPr>
              <w:pStyle w:val="Paragraphedeliste"/>
              <w:ind w:left="284"/>
            </w:pPr>
            <w:r>
              <w:t>Diaporama de la correction collective des exercices</w:t>
            </w:r>
          </w:p>
          <w:p w:rsidR="00692891" w:rsidRDefault="00692891" w:rsidP="00883A3F">
            <w:pPr>
              <w:pStyle w:val="Paragraphedeliste"/>
              <w:ind w:left="284"/>
              <w:rPr>
                <w:rFonts w:eastAsia="Times New Roman"/>
              </w:rPr>
            </w:pPr>
            <w:r>
              <w:t>Diaporama du texte de la dictée à trous</w:t>
            </w:r>
          </w:p>
        </w:tc>
      </w:tr>
      <w:tr w:rsidR="00883A3F" w:rsidTr="00883A3F">
        <w:tc>
          <w:tcPr>
            <w:tcW w:w="5000" w:type="pct"/>
            <w:gridSpan w:val="2"/>
            <w:shd w:val="clear" w:color="auto" w:fill="E7FFE7"/>
          </w:tcPr>
          <w:p w:rsidR="00883A3F" w:rsidRDefault="00883A3F" w:rsidP="00883A3F">
            <w:pPr>
              <w:pStyle w:val="Sous-titreFichedeprep"/>
            </w:pPr>
            <w:r w:rsidRPr="00883A3F">
              <w:t>Matér</w:t>
            </w:r>
            <w:r>
              <w:t>iel nécessaire à l’enseignant</w:t>
            </w:r>
          </w:p>
        </w:tc>
      </w:tr>
      <w:tr w:rsidR="00883A3F" w:rsidTr="00883A3F">
        <w:tc>
          <w:tcPr>
            <w:tcW w:w="5000" w:type="pct"/>
            <w:gridSpan w:val="2"/>
          </w:tcPr>
          <w:p w:rsidR="00883A3F" w:rsidRDefault="00883A3F" w:rsidP="00883A3F">
            <w:r w:rsidRPr="00883A3F">
              <w:t xml:space="preserve">Porte-vues comprenant </w:t>
            </w:r>
            <w:r>
              <w:t>l’extrait pour la période</w:t>
            </w:r>
            <w:r w:rsidRPr="00883A3F">
              <w:t xml:space="preserve"> des documents « Je mémorise et je sais écrire des mots CE2 – Picot » </w:t>
            </w:r>
            <w:r>
              <w:sym w:font="Wingdings" w:char="F0E0"/>
            </w:r>
            <w:r w:rsidRPr="00883A3F">
              <w:t xml:space="preserve"> pour avoir les listes de dictées, les listes des textes de découverte et la programmation en semaines.</w:t>
            </w:r>
          </w:p>
          <w:p w:rsidR="00883A3F" w:rsidRDefault="00883A3F" w:rsidP="00883A3F">
            <w:r>
              <w:t>Reste de l’ouvrage : à la maison.</w:t>
            </w:r>
          </w:p>
        </w:tc>
      </w:tr>
    </w:tbl>
    <w:p w:rsidR="00560FE7" w:rsidRDefault="00560FE7" w:rsidP="00B3333A">
      <w:pPr>
        <w:rPr>
          <w:rFonts w:eastAsia="Times New Roman"/>
        </w:rPr>
      </w:pPr>
    </w:p>
    <w:p w:rsidR="00560FE7" w:rsidRDefault="00560FE7">
      <w:pPr>
        <w:spacing w:before="0" w:after="200" w:line="276" w:lineRule="auto"/>
        <w:jc w:val="left"/>
        <w:rPr>
          <w:rFonts w:eastAsia="Times New Roman"/>
        </w:rPr>
      </w:pPr>
      <w:r>
        <w:rPr>
          <w:rFonts w:eastAsia="Times New Roman"/>
        </w:rPr>
        <w:br w:type="page"/>
      </w:r>
    </w:p>
    <w:p w:rsidR="00883A3F" w:rsidRPr="00883A3F" w:rsidRDefault="00883A3F" w:rsidP="00560FE7">
      <w:pPr>
        <w:pStyle w:val="Sous-titreFichedeprep"/>
        <w:jc w:val="center"/>
        <w:rPr>
          <w:color w:val="FF0000"/>
        </w:rPr>
      </w:pPr>
      <w:r w:rsidRPr="00883A3F">
        <w:rPr>
          <w:color w:val="FF0000"/>
        </w:rPr>
        <w:lastRenderedPageBreak/>
        <w:t>Déroulement générique d’une séance</w:t>
      </w:r>
    </w:p>
    <w:tbl>
      <w:tblPr>
        <w:tblStyle w:val="Grilledutableau"/>
        <w:tblW w:w="5670" w:type="dxa"/>
        <w:jc w:val="center"/>
        <w:tblBorders>
          <w:top w:val="thinThickSmallGap" w:sz="18" w:space="0" w:color="00B050"/>
          <w:left w:val="thinThickSmallGap" w:sz="18" w:space="0" w:color="00B050"/>
          <w:bottom w:val="thinThickSmallGap" w:sz="18" w:space="0" w:color="00B050"/>
          <w:right w:val="thinThickSmallGap" w:sz="18" w:space="0" w:color="00B050"/>
          <w:insideH w:val="thinThickSmallGap" w:sz="18" w:space="0" w:color="00B050"/>
          <w:insideV w:val="thinThickSmallGap" w:sz="18" w:space="0" w:color="00B050"/>
        </w:tblBorders>
        <w:tblLook w:val="04A0" w:firstRow="1" w:lastRow="0" w:firstColumn="1" w:lastColumn="0" w:noHBand="0" w:noVBand="1"/>
      </w:tblPr>
      <w:tblGrid>
        <w:gridCol w:w="5670"/>
      </w:tblGrid>
      <w:tr w:rsidR="00D60AD5" w:rsidTr="00560FE7">
        <w:trPr>
          <w:jc w:val="center"/>
        </w:trPr>
        <w:tc>
          <w:tcPr>
            <w:tcW w:w="5000" w:type="pct"/>
            <w:shd w:val="clear" w:color="auto" w:fill="E7FFE7"/>
          </w:tcPr>
          <w:p w:rsidR="00D60AD5" w:rsidRPr="00560FE7" w:rsidRDefault="00D60AD5" w:rsidP="00D60AD5">
            <w:pPr>
              <w:pStyle w:val="Sous-titreFichedeprep"/>
              <w:jc w:val="center"/>
              <w:rPr>
                <w:b/>
                <w:sz w:val="48"/>
                <w:szCs w:val="48"/>
              </w:rPr>
            </w:pPr>
            <w:r w:rsidRPr="00560FE7">
              <w:rPr>
                <w:b/>
                <w:sz w:val="48"/>
                <w:szCs w:val="48"/>
              </w:rPr>
              <w:t>Jour 1 : vendredi</w:t>
            </w:r>
          </w:p>
        </w:tc>
      </w:tr>
    </w:tbl>
    <w:p w:rsidR="00E76245" w:rsidRDefault="00883A3F" w:rsidP="00883A3F">
      <w:pPr>
        <w:pStyle w:val="Titre1"/>
      </w:pPr>
      <w:r>
        <w:t>1. Phase orale</w:t>
      </w:r>
    </w:p>
    <w:p w:rsidR="00883A3F" w:rsidRDefault="00883A3F" w:rsidP="00883A3F">
      <w:pPr>
        <w:pStyle w:val="Titre2"/>
      </w:pPr>
      <w:r>
        <w:t>Situation de départ</w:t>
      </w:r>
    </w:p>
    <w:p w:rsidR="00883A3F" w:rsidRPr="00883A3F" w:rsidRDefault="00883A3F" w:rsidP="00AD1743">
      <w:pPr>
        <w:pStyle w:val="Paragraphedeliste"/>
      </w:pPr>
      <w:r>
        <w:t>Si besoin = mise en évidence de l’opposition de phonèmes</w:t>
      </w:r>
      <w:r w:rsidRPr="00883A3F">
        <w:t xml:space="preserve"> : Écoute de phrases pour discriminer oralement / opposer deux phonèmes. Vérifier que les enfants perçoivent bien les différences entre les deux, et que la prononciation est correcte (position des lèves, de la langue…).</w:t>
      </w:r>
    </w:p>
    <w:p w:rsidR="00883A3F" w:rsidRDefault="00883A3F" w:rsidP="00AD1743">
      <w:pPr>
        <w:pStyle w:val="Paragraphedeliste"/>
      </w:pPr>
      <w:r w:rsidRPr="00883A3F">
        <w:t>Écoute du texte d</w:t>
      </w:r>
      <w:r>
        <w:t xml:space="preserve">e découverte lu par le maitre pour </w:t>
      </w:r>
      <w:r w:rsidRPr="00883A3F">
        <w:t>retrouver le phonème étudié.</w:t>
      </w:r>
    </w:p>
    <w:p w:rsidR="00883A3F" w:rsidRPr="00883A3F" w:rsidRDefault="00883A3F" w:rsidP="00AD1743">
      <w:pPr>
        <w:pStyle w:val="Titre2"/>
      </w:pPr>
      <w:r>
        <w:t>Manipulation orale collective</w:t>
      </w:r>
    </w:p>
    <w:p w:rsidR="00AD1743" w:rsidRDefault="00AD1743" w:rsidP="00AD1743">
      <w:pPr>
        <w:pStyle w:val="Paragraphedeliste"/>
      </w:pPr>
      <w:r>
        <w:t>Petit à petit : faire mémoriser les mots du texte de découverte contenant le phonème étudié, pour les restituer individuellement à l’écrit.</w:t>
      </w:r>
    </w:p>
    <w:p w:rsidR="00AD1743" w:rsidRDefault="00AD1743" w:rsidP="00D60AD5">
      <w:pPr>
        <w:pStyle w:val="Listepuceverte"/>
        <w:ind w:left="1135" w:hanging="284"/>
      </w:pPr>
      <w:r>
        <w:t>Dans un premier temps : faire mémoriser les mots, les faire compter dans sa tête et chercher qui en a trouver le plus. Puis les énoncer et les écrire collectivement.</w:t>
      </w:r>
    </w:p>
    <w:p w:rsidR="00AD1743" w:rsidRDefault="00AD1743" w:rsidP="00D60AD5">
      <w:pPr>
        <w:pStyle w:val="Listepuceverte"/>
        <w:ind w:left="1135" w:hanging="284"/>
      </w:pPr>
      <w:r>
        <w:t>Progressivement : Faire mémoriser les mots et les écrire sur l’ardoise. Faire une sorte de défi au nombre de mots retrouvés.</w:t>
      </w:r>
    </w:p>
    <w:p w:rsidR="00AD1743" w:rsidRDefault="00AD1743" w:rsidP="00D60AD5">
      <w:pPr>
        <w:pStyle w:val="Listepuceverte"/>
        <w:ind w:left="1135" w:hanging="284"/>
      </w:pPr>
      <w:r>
        <w:t>Pour tendre au final : Tous les mots contenants le phonème sont retrouvés et écrits.</w:t>
      </w:r>
    </w:p>
    <w:p w:rsidR="00AD1743" w:rsidRDefault="00AD1743" w:rsidP="00AD1743">
      <w:pPr>
        <w:pStyle w:val="Paragraphedeliste"/>
      </w:pPr>
      <w:r>
        <w:t>Après un temps de travail individuel sur ardoise, on liste collectivement les mots retrouvés dans un tableau de position de phonèmes.</w:t>
      </w:r>
    </w:p>
    <w:p w:rsidR="00883A3F" w:rsidRPr="00883A3F" w:rsidRDefault="00883A3F" w:rsidP="00AD1743">
      <w:pPr>
        <w:pStyle w:val="Paragraphedeliste"/>
      </w:pPr>
      <w:r w:rsidRPr="00883A3F">
        <w:t>Discrimination de mots con</w:t>
      </w:r>
      <w:r w:rsidR="00AD1743">
        <w:t>tenant ou pas le phonème étudié : posture élève = tête dans les bras, yeux fermés. On lève la main si on entend, on la laisse baisser si on n’entend pas. Faire corriger par un enfant si on constate des erreurs.</w:t>
      </w:r>
    </w:p>
    <w:p w:rsidR="00883A3F" w:rsidRPr="00883A3F" w:rsidRDefault="00883A3F" w:rsidP="00AD1743">
      <w:pPr>
        <w:pStyle w:val="Paragraphedeliste"/>
      </w:pPr>
      <w:r w:rsidRPr="00883A3F">
        <w:t xml:space="preserve">Repérage de la place du phonème étudié dans une série de mots : </w:t>
      </w:r>
      <w:r w:rsidR="00AD1743">
        <w:t xml:space="preserve">posture élève = yeux fermés. </w:t>
      </w:r>
      <w:r w:rsidR="00AD1743">
        <w:t>F</w:t>
      </w:r>
      <w:r w:rsidRPr="00883A3F">
        <w:t>aire matérialiser avec la règle de géométrie tenue en main, la position du phonème du mot écouté.</w:t>
      </w:r>
    </w:p>
    <w:p w:rsidR="00883A3F" w:rsidRPr="00883A3F" w:rsidRDefault="00AD1743" w:rsidP="00AD1743">
      <w:pPr>
        <w:pStyle w:val="Paragraphedeliste"/>
      </w:pPr>
      <w:r>
        <w:t>Si le tableau est pauvre en mots, chercher collectivement des mots qui pourraient le compléter.</w:t>
      </w:r>
    </w:p>
    <w:p w:rsidR="00883A3F" w:rsidRPr="00883A3F" w:rsidRDefault="00883A3F" w:rsidP="007B6924">
      <w:pPr>
        <w:pStyle w:val="Titre1"/>
      </w:pPr>
      <w:r w:rsidRPr="00883A3F">
        <w:t>2. Phase écrite</w:t>
      </w:r>
      <w:r w:rsidR="007B6924">
        <w:t xml:space="preserve"> (premières semaines de l’année)</w:t>
      </w:r>
    </w:p>
    <w:p w:rsidR="00883A3F" w:rsidRDefault="007B6924" w:rsidP="007B6924">
      <w:pPr>
        <w:pStyle w:val="Paragraphedeliste"/>
      </w:pPr>
      <w:r>
        <w:t xml:space="preserve">Dans les tous premiers temps seulement, en phase d’observation / évaluation des enfants : </w:t>
      </w:r>
      <w:r w:rsidR="00883A3F" w:rsidRPr="00883A3F">
        <w:t>Di</w:t>
      </w:r>
      <w:r>
        <w:t xml:space="preserve">stribution du texte individuel. </w:t>
      </w:r>
      <w:r w:rsidR="00883A3F" w:rsidRPr="00883A3F">
        <w:t>Individuellement : sur le texte photocopié, faire colorier tous les graphèmes différentes, du phonème étudié, en respectant la consigne « Une couleur différente par graphème différent. »</w:t>
      </w:r>
      <w:r>
        <w:t>.</w:t>
      </w:r>
    </w:p>
    <w:p w:rsidR="007B6924" w:rsidRDefault="007B6924" w:rsidP="00D60AD5">
      <w:pPr>
        <w:pStyle w:val="Listepuceverte"/>
        <w:ind w:left="1135" w:hanging="284"/>
      </w:pPr>
      <w:r>
        <w:t>Cette phase ne dure pas dans l’année, elle permet juste dans les toutes premières semaines de repérer si les éventuelles difficultés de repérage et / ou de confusions phonème / graphèmes, ainsi que les confusions de sons.</w:t>
      </w:r>
    </w:p>
    <w:p w:rsidR="007B6924" w:rsidRPr="00883A3F" w:rsidRDefault="007B6924" w:rsidP="00D60AD5">
      <w:pPr>
        <w:pStyle w:val="Listepuceverte"/>
        <w:ind w:left="1135" w:hanging="284"/>
      </w:pPr>
      <w:r>
        <w:t>Phase à prolonger (seulement) le temps nécessaire dans l’année.</w:t>
      </w:r>
    </w:p>
    <w:p w:rsidR="00883A3F" w:rsidRDefault="00883A3F" w:rsidP="007B6924">
      <w:pPr>
        <w:pStyle w:val="Paragraphedeliste"/>
      </w:pPr>
      <w:r w:rsidRPr="00883A3F">
        <w:t>Correction collective au vidéoprojecteur, avec en même temps tri des mots dans le tableau de position de phonème, commencé lors de la phase</w:t>
      </w:r>
      <w:r w:rsidR="007B6924">
        <w:t xml:space="preserve"> orale, en fonction du graphème : uniquement dans les (rares) cas le nécessitant.</w:t>
      </w:r>
      <w:bookmarkStart w:id="0" w:name="_GoBack"/>
      <w:bookmarkEnd w:id="0"/>
    </w:p>
    <w:p w:rsidR="007B6924" w:rsidRPr="00883A3F" w:rsidRDefault="007B6924" w:rsidP="007B6924">
      <w:pPr>
        <w:pStyle w:val="Titre1"/>
      </w:pPr>
      <w:r>
        <w:t>3. Phase orale</w:t>
      </w:r>
    </w:p>
    <w:p w:rsidR="00883A3F" w:rsidRPr="00883A3F" w:rsidRDefault="007B6924" w:rsidP="00883A3F">
      <w:pPr>
        <w:rPr>
          <w:rFonts w:eastAsia="Times New Roman"/>
        </w:rPr>
      </w:pPr>
      <w:r>
        <w:rPr>
          <w:rFonts w:eastAsia="Times New Roman"/>
        </w:rPr>
        <w:t>En fonction de l’observation du tableau de position de phonème : h</w:t>
      </w:r>
      <w:r w:rsidR="00883A3F" w:rsidRPr="00883A3F">
        <w:rPr>
          <w:rFonts w:eastAsia="Times New Roman"/>
        </w:rPr>
        <w:t>ypothèses sur les règles de régularité.</w:t>
      </w:r>
      <w:r>
        <w:rPr>
          <w:rFonts w:eastAsia="Times New Roman"/>
        </w:rPr>
        <w:t xml:space="preserve"> S’aider éventuellement du tableau de position de phonèmes préparés (version enseignant - </w:t>
      </w:r>
      <w:r w:rsidRPr="00883A3F">
        <w:rPr>
          <w:rFonts w:eastAsia="Times New Roman"/>
        </w:rPr>
        <w:t>diaporama Powerpoint</w:t>
      </w:r>
      <w:r>
        <w:rPr>
          <w:rFonts w:eastAsia="Times New Roman"/>
        </w:rPr>
        <w:t xml:space="preserve">). Surtout pour repérer si besoin les </w:t>
      </w:r>
      <w:r w:rsidR="00883A3F" w:rsidRPr="00883A3F">
        <w:rPr>
          <w:rFonts w:eastAsia="Times New Roman"/>
        </w:rPr>
        <w:t>graphèmes qui n’ont pas été vus dans le texte.</w:t>
      </w:r>
    </w:p>
    <w:p w:rsidR="00883A3F" w:rsidRPr="00883A3F" w:rsidRDefault="00883A3F" w:rsidP="00883A3F">
      <w:pPr>
        <w:rPr>
          <w:rFonts w:eastAsia="Times New Roman"/>
        </w:rPr>
      </w:pPr>
      <w:r w:rsidRPr="00883A3F">
        <w:rPr>
          <w:rFonts w:eastAsia="Times New Roman"/>
        </w:rPr>
        <w:t>Validation des règles de régularité.</w:t>
      </w:r>
    </w:p>
    <w:p w:rsidR="00883A3F" w:rsidRPr="00883A3F" w:rsidRDefault="00D60AD5" w:rsidP="00D60AD5">
      <w:pPr>
        <w:pStyle w:val="Titre1"/>
      </w:pPr>
      <w:r>
        <w:t>4. En décalé dans la journée</w:t>
      </w:r>
    </w:p>
    <w:p w:rsidR="00883A3F" w:rsidRPr="00883A3F" w:rsidRDefault="00883A3F" w:rsidP="00D60AD5">
      <w:pPr>
        <w:pStyle w:val="Paragraphedeliste"/>
      </w:pPr>
      <w:r w:rsidRPr="00883A3F">
        <w:t>Lecture de la trace écrite, contenant les règles de régularité, si elle existe (et est pertinente).</w:t>
      </w:r>
    </w:p>
    <w:p w:rsidR="00883A3F" w:rsidRDefault="00883A3F" w:rsidP="00D60AD5">
      <w:pPr>
        <w:pStyle w:val="Paragraphedeliste"/>
      </w:pPr>
      <w:r w:rsidRPr="00883A3F">
        <w:t>Lecture de la liste de mots à apprendre de la semaine.</w:t>
      </w:r>
    </w:p>
    <w:p w:rsidR="00D60AD5" w:rsidRDefault="00D60AD5" w:rsidP="00D60AD5">
      <w:pPr>
        <w:pStyle w:val="Paragraphedeliste"/>
      </w:pPr>
      <w:r>
        <w:t>Mise en évidence de chaque difficulté orthographique pour chaque mot de la liste.</w:t>
      </w:r>
    </w:p>
    <w:p w:rsidR="00D60AD5" w:rsidRDefault="00D60AD5" w:rsidP="00D60AD5">
      <w:pPr>
        <w:pStyle w:val="Listepuceverte"/>
        <w:ind w:left="1135" w:hanging="284"/>
      </w:pPr>
      <w:r>
        <w:t>Dans les premiers temps de l’année : on énonce une difficulté, on la met immédiatement en couleur rouge sur la liste.</w:t>
      </w:r>
    </w:p>
    <w:p w:rsidR="00D60AD5" w:rsidRDefault="00D60AD5" w:rsidP="00D60AD5">
      <w:pPr>
        <w:pStyle w:val="Listepuceverte"/>
        <w:ind w:left="1135" w:hanging="284"/>
      </w:pPr>
      <w:r>
        <w:t>Puis, progressivement : on diffère la mise en couleur des difficultés</w:t>
      </w:r>
    </w:p>
    <w:p w:rsidR="00D60AD5" w:rsidRDefault="00D60AD5" w:rsidP="00D60AD5">
      <w:pPr>
        <w:pStyle w:val="Listepuceverte"/>
        <w:numPr>
          <w:ilvl w:val="0"/>
          <w:numId w:val="5"/>
        </w:numPr>
        <w:ind w:left="1418" w:hanging="284"/>
      </w:pPr>
      <w:r>
        <w:t>on énonce toutes les difficultés à repérer de la liste, puis on met tout de suite en couleur ; on refait un tour complet de tous les mots pour que chacun vérifie</w:t>
      </w:r>
    </w:p>
    <w:p w:rsidR="00D60AD5" w:rsidRDefault="00D60AD5" w:rsidP="00D60AD5">
      <w:pPr>
        <w:pStyle w:val="Listepuceverte"/>
        <w:numPr>
          <w:ilvl w:val="0"/>
          <w:numId w:val="5"/>
        </w:numPr>
        <w:ind w:left="1418" w:hanging="284"/>
      </w:pPr>
      <w:r>
        <w:t>on énonce toutes les difficultés à repérer de la liste, puis on met tout de suite en couleur ;</w:t>
      </w:r>
    </w:p>
    <w:p w:rsidR="00D60AD5" w:rsidRDefault="00D60AD5" w:rsidP="00D60AD5">
      <w:pPr>
        <w:pStyle w:val="Listepuceverte"/>
        <w:numPr>
          <w:ilvl w:val="0"/>
          <w:numId w:val="5"/>
        </w:numPr>
        <w:ind w:left="1418" w:hanging="284"/>
      </w:pPr>
      <w:r>
        <w:t xml:space="preserve">on énonce toutes les difficultés à repérer de la liste, </w:t>
      </w:r>
      <w:r>
        <w:t>la mise en couleur se fera ensuite seul à la maison pendant l’apprentissage des mots.</w:t>
      </w:r>
    </w:p>
    <w:p w:rsidR="00560FE7" w:rsidRDefault="00560FE7" w:rsidP="00883A3F">
      <w:pPr>
        <w:rPr>
          <w:rFonts w:eastAsia="Times New Roman"/>
        </w:rPr>
      </w:pPr>
    </w:p>
    <w:tbl>
      <w:tblPr>
        <w:tblStyle w:val="Grilledutableau"/>
        <w:tblW w:w="5670" w:type="dxa"/>
        <w:jc w:val="center"/>
        <w:tblBorders>
          <w:top w:val="thinThickSmallGap" w:sz="18" w:space="0" w:color="00B050"/>
          <w:left w:val="thinThickSmallGap" w:sz="18" w:space="0" w:color="00B050"/>
          <w:bottom w:val="thinThickSmallGap" w:sz="18" w:space="0" w:color="00B050"/>
          <w:right w:val="thinThickSmallGap" w:sz="18" w:space="0" w:color="00B050"/>
          <w:insideH w:val="thinThickSmallGap" w:sz="18" w:space="0" w:color="00B050"/>
          <w:insideV w:val="thinThickSmallGap" w:sz="18" w:space="0" w:color="00B050"/>
        </w:tblBorders>
        <w:tblLook w:val="04A0" w:firstRow="1" w:lastRow="0" w:firstColumn="1" w:lastColumn="0" w:noHBand="0" w:noVBand="1"/>
      </w:tblPr>
      <w:tblGrid>
        <w:gridCol w:w="5670"/>
      </w:tblGrid>
      <w:tr w:rsidR="00560FE7" w:rsidTr="004A2304">
        <w:trPr>
          <w:jc w:val="center"/>
        </w:trPr>
        <w:tc>
          <w:tcPr>
            <w:tcW w:w="5000" w:type="pct"/>
            <w:shd w:val="clear" w:color="auto" w:fill="E7FFE7"/>
          </w:tcPr>
          <w:p w:rsidR="00560FE7" w:rsidRPr="00560FE7" w:rsidRDefault="000F2321" w:rsidP="000F2321">
            <w:pPr>
              <w:pStyle w:val="Sous-titreFichedeprep"/>
              <w:jc w:val="center"/>
              <w:rPr>
                <w:b/>
                <w:sz w:val="48"/>
                <w:szCs w:val="48"/>
              </w:rPr>
            </w:pPr>
            <w:r>
              <w:rPr>
                <w:b/>
                <w:sz w:val="48"/>
                <w:szCs w:val="48"/>
              </w:rPr>
              <w:t>Jour 2</w:t>
            </w:r>
            <w:r w:rsidR="00560FE7" w:rsidRPr="00560FE7">
              <w:rPr>
                <w:b/>
                <w:sz w:val="48"/>
                <w:szCs w:val="48"/>
              </w:rPr>
              <w:t xml:space="preserve"> : </w:t>
            </w:r>
            <w:r>
              <w:rPr>
                <w:b/>
                <w:sz w:val="48"/>
                <w:szCs w:val="48"/>
              </w:rPr>
              <w:t>lundi</w:t>
            </w:r>
          </w:p>
        </w:tc>
      </w:tr>
    </w:tbl>
    <w:p w:rsidR="00560FE7" w:rsidRPr="00560FE7" w:rsidRDefault="00560FE7" w:rsidP="00560FE7">
      <w:pPr>
        <w:pStyle w:val="Titre1"/>
      </w:pPr>
      <w:r w:rsidRPr="00560FE7">
        <w:t>Dictée flash « une phrase » - 10 min</w:t>
      </w:r>
    </w:p>
    <w:p w:rsidR="00560FE7" w:rsidRPr="00560FE7" w:rsidRDefault="00560FE7" w:rsidP="00560FE7">
      <w:pPr>
        <w:pStyle w:val="Paragraphedeliste"/>
      </w:pPr>
      <w:r w:rsidRPr="00560FE7">
        <w:t>Dictée de la phrase.</w:t>
      </w:r>
    </w:p>
    <w:p w:rsidR="00560FE7" w:rsidRDefault="00560FE7" w:rsidP="00560FE7">
      <w:pPr>
        <w:pStyle w:val="Paragraphedeliste"/>
      </w:pPr>
      <w:r>
        <w:t>Tirage au sort d’un cahier parmi tous (tous passe au moins une fois dans l’année : j’enlève son nom du tirage suivant, jusqu’à ce que tous soit passé).</w:t>
      </w:r>
    </w:p>
    <w:p w:rsidR="00560FE7" w:rsidRPr="00560FE7" w:rsidRDefault="00560FE7" w:rsidP="00560FE7">
      <w:pPr>
        <w:pStyle w:val="Paragraphedeliste"/>
      </w:pPr>
      <w:r>
        <w:t>Écriture de la phrase de l’enfant tel que.</w:t>
      </w:r>
    </w:p>
    <w:p w:rsidR="00560FE7" w:rsidRPr="00560FE7" w:rsidRDefault="000F2321" w:rsidP="00560FE7">
      <w:pPr>
        <w:pStyle w:val="Paragraphedeliste"/>
      </w:pPr>
      <w:r>
        <w:t>Correction collective : chacun propose une correction, en expliquant obligatoirement le pourquoi = règle lexicale, règle de régularité, règle grammaticale, ou même éventuellement le « il n’y a pas de raison, on doit le savoir ».</w:t>
      </w:r>
    </w:p>
    <w:p w:rsidR="00560FE7" w:rsidRDefault="00560FE7" w:rsidP="00560FE7">
      <w:pPr>
        <w:rPr>
          <w:rFonts w:eastAsia="Times New Roman"/>
        </w:rPr>
      </w:pPr>
    </w:p>
    <w:tbl>
      <w:tblPr>
        <w:tblStyle w:val="Grilledutableau"/>
        <w:tblW w:w="5670" w:type="dxa"/>
        <w:jc w:val="center"/>
        <w:tblBorders>
          <w:top w:val="thinThickSmallGap" w:sz="18" w:space="0" w:color="00B050"/>
          <w:left w:val="thinThickSmallGap" w:sz="18" w:space="0" w:color="00B050"/>
          <w:bottom w:val="thinThickSmallGap" w:sz="18" w:space="0" w:color="00B050"/>
          <w:right w:val="thinThickSmallGap" w:sz="18" w:space="0" w:color="00B050"/>
          <w:insideH w:val="thinThickSmallGap" w:sz="18" w:space="0" w:color="00B050"/>
          <w:insideV w:val="thinThickSmallGap" w:sz="18" w:space="0" w:color="00B050"/>
        </w:tblBorders>
        <w:tblLook w:val="04A0" w:firstRow="1" w:lastRow="0" w:firstColumn="1" w:lastColumn="0" w:noHBand="0" w:noVBand="1"/>
      </w:tblPr>
      <w:tblGrid>
        <w:gridCol w:w="5670"/>
      </w:tblGrid>
      <w:tr w:rsidR="000F2321" w:rsidTr="004A2304">
        <w:trPr>
          <w:jc w:val="center"/>
        </w:trPr>
        <w:tc>
          <w:tcPr>
            <w:tcW w:w="5000" w:type="pct"/>
            <w:shd w:val="clear" w:color="auto" w:fill="E7FFE7"/>
          </w:tcPr>
          <w:p w:rsidR="000F2321" w:rsidRPr="00560FE7" w:rsidRDefault="000F2321" w:rsidP="000F2321">
            <w:pPr>
              <w:pStyle w:val="Sous-titreFichedeprep"/>
              <w:jc w:val="center"/>
              <w:rPr>
                <w:b/>
                <w:sz w:val="48"/>
                <w:szCs w:val="48"/>
              </w:rPr>
            </w:pPr>
            <w:r>
              <w:rPr>
                <w:b/>
                <w:sz w:val="48"/>
                <w:szCs w:val="48"/>
              </w:rPr>
              <w:t>Jour 3</w:t>
            </w:r>
            <w:r w:rsidRPr="00560FE7">
              <w:rPr>
                <w:b/>
                <w:sz w:val="48"/>
                <w:szCs w:val="48"/>
              </w:rPr>
              <w:t xml:space="preserve"> : </w:t>
            </w:r>
            <w:r>
              <w:rPr>
                <w:b/>
                <w:sz w:val="48"/>
                <w:szCs w:val="48"/>
              </w:rPr>
              <w:t>mardi</w:t>
            </w:r>
          </w:p>
        </w:tc>
      </w:tr>
    </w:tbl>
    <w:p w:rsidR="000F2321" w:rsidRPr="00560FE7" w:rsidRDefault="000F2321" w:rsidP="00560FE7">
      <w:pPr>
        <w:rPr>
          <w:rFonts w:eastAsia="Times New Roman"/>
        </w:rPr>
      </w:pPr>
    </w:p>
    <w:p w:rsidR="00560FE7" w:rsidRPr="00560FE7" w:rsidRDefault="00560FE7" w:rsidP="000F2321">
      <w:pPr>
        <w:pStyle w:val="Titre1"/>
      </w:pPr>
      <w:r w:rsidRPr="00560FE7">
        <w:t>Exercices de réinvestissement :</w:t>
      </w:r>
    </w:p>
    <w:p w:rsidR="00560FE7" w:rsidRPr="00560FE7" w:rsidRDefault="00560FE7" w:rsidP="000F2321">
      <w:pPr>
        <w:pStyle w:val="Paragraphedeliste"/>
      </w:pPr>
      <w:r w:rsidRPr="00560FE7">
        <w:t>Exercices d’entrainement sur le phonème étudié   OU   Exercices de révision sur les derniers phonèmes.</w:t>
      </w:r>
    </w:p>
    <w:p w:rsidR="00560FE7" w:rsidRPr="00560FE7" w:rsidRDefault="00560FE7" w:rsidP="000F2321">
      <w:pPr>
        <w:pStyle w:val="Paragraphedeliste"/>
      </w:pPr>
      <w:r w:rsidRPr="00560FE7">
        <w:t>Lecture collective des consignes si nécessaire, travail autonome (15</w:t>
      </w:r>
      <w:r w:rsidR="000F2321">
        <w:t>-20</w:t>
      </w:r>
      <w:r w:rsidRPr="00560FE7">
        <w:t xml:space="preserve"> min) puis correction collective des exercices le nécessitant.</w:t>
      </w:r>
    </w:p>
    <w:p w:rsidR="00560FE7" w:rsidRDefault="00560FE7" w:rsidP="00560FE7">
      <w:pPr>
        <w:rPr>
          <w:rFonts w:eastAsia="Times New Roman"/>
        </w:rPr>
      </w:pPr>
    </w:p>
    <w:tbl>
      <w:tblPr>
        <w:tblStyle w:val="Grilledutableau"/>
        <w:tblW w:w="5670" w:type="dxa"/>
        <w:jc w:val="center"/>
        <w:tblBorders>
          <w:top w:val="thinThickSmallGap" w:sz="18" w:space="0" w:color="00B050"/>
          <w:left w:val="thinThickSmallGap" w:sz="18" w:space="0" w:color="00B050"/>
          <w:bottom w:val="thinThickSmallGap" w:sz="18" w:space="0" w:color="00B050"/>
          <w:right w:val="thinThickSmallGap" w:sz="18" w:space="0" w:color="00B050"/>
          <w:insideH w:val="thinThickSmallGap" w:sz="18" w:space="0" w:color="00B050"/>
          <w:insideV w:val="thinThickSmallGap" w:sz="18" w:space="0" w:color="00B050"/>
        </w:tblBorders>
        <w:tblLook w:val="04A0" w:firstRow="1" w:lastRow="0" w:firstColumn="1" w:lastColumn="0" w:noHBand="0" w:noVBand="1"/>
      </w:tblPr>
      <w:tblGrid>
        <w:gridCol w:w="5670"/>
      </w:tblGrid>
      <w:tr w:rsidR="000F2321" w:rsidTr="004A2304">
        <w:trPr>
          <w:jc w:val="center"/>
        </w:trPr>
        <w:tc>
          <w:tcPr>
            <w:tcW w:w="5000" w:type="pct"/>
            <w:shd w:val="clear" w:color="auto" w:fill="E7FFE7"/>
          </w:tcPr>
          <w:p w:rsidR="000F2321" w:rsidRPr="00560FE7" w:rsidRDefault="000F2321" w:rsidP="000F2321">
            <w:pPr>
              <w:pStyle w:val="Sous-titreFichedeprep"/>
              <w:jc w:val="center"/>
              <w:rPr>
                <w:b/>
                <w:sz w:val="48"/>
                <w:szCs w:val="48"/>
              </w:rPr>
            </w:pPr>
            <w:r>
              <w:rPr>
                <w:b/>
                <w:sz w:val="48"/>
                <w:szCs w:val="48"/>
              </w:rPr>
              <w:t>Jour 4</w:t>
            </w:r>
            <w:r w:rsidRPr="00560FE7">
              <w:rPr>
                <w:b/>
                <w:sz w:val="48"/>
                <w:szCs w:val="48"/>
              </w:rPr>
              <w:t xml:space="preserve"> : </w:t>
            </w:r>
            <w:r>
              <w:rPr>
                <w:b/>
                <w:sz w:val="48"/>
                <w:szCs w:val="48"/>
              </w:rPr>
              <w:t>jeudi</w:t>
            </w:r>
          </w:p>
        </w:tc>
      </w:tr>
    </w:tbl>
    <w:p w:rsidR="00560FE7" w:rsidRPr="00560FE7" w:rsidRDefault="00560FE7" w:rsidP="000F2321">
      <w:pPr>
        <w:pStyle w:val="Titre1"/>
      </w:pPr>
      <w:r w:rsidRPr="00560FE7">
        <w:t>Dictée :</w:t>
      </w:r>
    </w:p>
    <w:p w:rsidR="00560FE7" w:rsidRPr="00560FE7" w:rsidRDefault="00560FE7" w:rsidP="000F2321">
      <w:pPr>
        <w:pStyle w:val="Paragraphedeliste"/>
      </w:pPr>
      <w:r w:rsidRPr="00560FE7">
        <w:t>Soit dictée de groupes de mots,</w:t>
      </w:r>
    </w:p>
    <w:p w:rsidR="00560FE7" w:rsidRDefault="00560FE7" w:rsidP="000F2321">
      <w:pPr>
        <w:pStyle w:val="Paragraphedeliste"/>
      </w:pPr>
      <w:r w:rsidRPr="00560FE7">
        <w:t>Soit dictée de texte.</w:t>
      </w:r>
    </w:p>
    <w:p w:rsidR="000F2321" w:rsidRPr="000F2321" w:rsidRDefault="000F2321" w:rsidP="000F2321">
      <w:pPr>
        <w:pStyle w:val="Listepuceverte"/>
        <w:ind w:left="1135" w:hanging="284"/>
      </w:pPr>
      <w:r w:rsidRPr="000F2321">
        <w:t>La correction se fait selon les besoins : le plus généralement, le lendemain matin, à partir du texte de dictée projeté = les enfants se corrigent sur leur cahier. Si besoin, mise en commun de quelques-uns des points le nécessitant.</w:t>
      </w:r>
    </w:p>
    <w:sectPr w:rsidR="000F2321" w:rsidRPr="000F2321" w:rsidSect="0007471B">
      <w:type w:val="continuous"/>
      <w:pgSz w:w="11906" w:h="16838" w:code="9"/>
      <w:pgMar w:top="851" w:right="567" w:bottom="851" w:left="1134"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81" w:rsidRDefault="00265481" w:rsidP="0060656C">
      <w:pPr>
        <w:spacing w:before="0" w:after="0"/>
      </w:pPr>
      <w:r>
        <w:separator/>
      </w:r>
    </w:p>
  </w:endnote>
  <w:endnote w:type="continuationSeparator" w:id="0">
    <w:p w:rsidR="00265481" w:rsidRDefault="00265481" w:rsidP="0060656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ere Castor">
    <w:panose1 w:val="00000400000000000000"/>
    <w:charset w:val="00"/>
    <w:family w:val="auto"/>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915707119"/>
      <w:docPartObj>
        <w:docPartGallery w:val="Page Numbers (Bottom of Page)"/>
        <w:docPartUnique/>
      </w:docPartObj>
    </w:sdtPr>
    <w:sdtContent>
      <w:p w:rsidR="0007471B" w:rsidRPr="0007471B" w:rsidRDefault="0007471B">
        <w:pPr>
          <w:pStyle w:val="Pieddepage"/>
          <w:rPr>
            <w:sz w:val="20"/>
            <w:szCs w:val="20"/>
          </w:rPr>
        </w:pPr>
        <w:r w:rsidRPr="0007471B">
          <w:rPr>
            <w:sz w:val="20"/>
            <w:szCs w:val="20"/>
          </w:rPr>
          <mc:AlternateContent>
            <mc:Choice Requires="wps">
              <w:drawing>
                <wp:anchor distT="0" distB="0" distL="114300" distR="114300" simplePos="0" relativeHeight="251660288" behindDoc="0" locked="0" layoutInCell="1" allowOverlap="1" wp14:anchorId="5FBCF618" wp14:editId="6F39EAC8">
                  <wp:simplePos x="0" y="0"/>
                  <wp:positionH relativeFrom="margin">
                    <wp:align>center</wp:align>
                  </wp:positionH>
                  <wp:positionV relativeFrom="bottomMargin">
                    <wp:align>center</wp:align>
                  </wp:positionV>
                  <wp:extent cx="551815" cy="238760"/>
                  <wp:effectExtent l="19050" t="19050" r="23495" b="18415"/>
                  <wp:wrapNone/>
                  <wp:docPr id="556" name="Forme automatiqu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7471B" w:rsidRPr="0007471B" w:rsidRDefault="0007471B">
                              <w:pPr>
                                <w:jc w:val="center"/>
                                <w:rPr>
                                  <w:sz w:val="20"/>
                                  <w:szCs w:val="20"/>
                                </w:rPr>
                              </w:pPr>
                              <w:r w:rsidRPr="0007471B">
                                <w:rPr>
                                  <w:sz w:val="20"/>
                                  <w:szCs w:val="20"/>
                                </w:rPr>
                                <w:fldChar w:fldCharType="begin"/>
                              </w:r>
                              <w:r w:rsidRPr="0007471B">
                                <w:rPr>
                                  <w:sz w:val="20"/>
                                  <w:szCs w:val="20"/>
                                </w:rPr>
                                <w:instrText>PAGE    \* MERGEFORMAT</w:instrText>
                              </w:r>
                              <w:r w:rsidRPr="0007471B">
                                <w:rPr>
                                  <w:sz w:val="20"/>
                                  <w:szCs w:val="20"/>
                                </w:rPr>
                                <w:fldChar w:fldCharType="separate"/>
                              </w:r>
                              <w:r w:rsidR="00531090">
                                <w:rPr>
                                  <w:noProof/>
                                  <w:sz w:val="20"/>
                                  <w:szCs w:val="20"/>
                                </w:rPr>
                                <w:t>2</w:t>
                              </w:r>
                              <w:r w:rsidRPr="0007471B">
                                <w:rPr>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2" o:spid="_x0000_s1028"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" filled="t" strokecolor="gray" strokeweight="2.25pt">
                  <v:textbox inset=",0,,0">
                    <w:txbxContent>
                      <w:p w:rsidR="0007471B" w:rsidRPr="0007471B" w:rsidRDefault="0007471B">
                        <w:pPr>
                          <w:jc w:val="center"/>
                          <w:rPr>
                            <w:sz w:val="20"/>
                            <w:szCs w:val="20"/>
                          </w:rPr>
                        </w:pPr>
                        <w:r w:rsidRPr="0007471B">
                          <w:rPr>
                            <w:sz w:val="20"/>
                            <w:szCs w:val="20"/>
                          </w:rPr>
                          <w:fldChar w:fldCharType="begin"/>
                        </w:r>
                        <w:r w:rsidRPr="0007471B">
                          <w:rPr>
                            <w:sz w:val="20"/>
                            <w:szCs w:val="20"/>
                          </w:rPr>
                          <w:instrText>PAGE    \* MERGEFORMAT</w:instrText>
                        </w:r>
                        <w:r w:rsidRPr="0007471B">
                          <w:rPr>
                            <w:sz w:val="20"/>
                            <w:szCs w:val="20"/>
                          </w:rPr>
                          <w:fldChar w:fldCharType="separate"/>
                        </w:r>
                        <w:r w:rsidR="00531090">
                          <w:rPr>
                            <w:noProof/>
                            <w:sz w:val="20"/>
                            <w:szCs w:val="20"/>
                          </w:rPr>
                          <w:t>2</w:t>
                        </w:r>
                        <w:r w:rsidRPr="0007471B">
                          <w:rPr>
                            <w:sz w:val="20"/>
                            <w:szCs w:val="20"/>
                          </w:rPr>
                          <w:fldChar w:fldCharType="end"/>
                        </w:r>
                      </w:p>
                    </w:txbxContent>
                  </v:textbox>
                  <w10:wrap anchorx="margin" anchory="margin"/>
                </v:shape>
              </w:pict>
            </mc:Fallback>
          </mc:AlternateContent>
        </w:r>
        <w:r w:rsidRPr="0007471B">
          <w:rPr>
            <w:sz w:val="20"/>
            <w:szCs w:val="20"/>
          </w:rPr>
          <mc:AlternateContent>
            <mc:Choice Requires="wps">
              <w:drawing>
                <wp:anchor distT="0" distB="0" distL="114300" distR="114300" simplePos="0" relativeHeight="251659264" behindDoc="0" locked="0" layoutInCell="1" allowOverlap="1" wp14:anchorId="1BF0E25C" wp14:editId="0328A5E3">
                  <wp:simplePos x="0" y="0"/>
                  <wp:positionH relativeFrom="margin">
                    <wp:align>center</wp:align>
                  </wp:positionH>
                  <wp:positionV relativeFrom="bottomMargin">
                    <wp:align>center</wp:align>
                  </wp:positionV>
                  <wp:extent cx="5518150" cy="0"/>
                  <wp:effectExtent l="9525" t="9525" r="6350" b="9525"/>
                  <wp:wrapNone/>
                  <wp:docPr id="557"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Forme automatiqu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" strokecolor="gray" strokeweight="1pt">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126455158"/>
      <w:docPartObj>
        <w:docPartGallery w:val="Page Numbers (Bottom of Page)"/>
        <w:docPartUnique/>
      </w:docPartObj>
    </w:sdtPr>
    <w:sdtContent>
      <w:p w:rsidR="0007471B" w:rsidRDefault="0007471B">
        <w:pPr>
          <w:pStyle w:val="Pieddepage"/>
        </w:pPr>
        <w:r w:rsidRPr="0007471B">
          <w:rPr>
            <w:sz w:val="20"/>
            <w:szCs w:val="20"/>
          </w:rPr>
          <mc:AlternateContent>
            <mc:Choice Requires="wps">
              <w:drawing>
                <wp:anchor distT="0" distB="0" distL="114300" distR="114300" simplePos="0" relativeHeight="251663360" behindDoc="0" locked="0" layoutInCell="1" allowOverlap="1" wp14:anchorId="4970AD5C" wp14:editId="02B78F99">
                  <wp:simplePos x="0" y="0"/>
                  <wp:positionH relativeFrom="margin">
                    <wp:align>center</wp:align>
                  </wp:positionH>
                  <wp:positionV relativeFrom="bottomMargin">
                    <wp:align>center</wp:align>
                  </wp:positionV>
                  <wp:extent cx="551815" cy="238760"/>
                  <wp:effectExtent l="19050" t="19050" r="23495" b="18415"/>
                  <wp:wrapNone/>
                  <wp:docPr id="2" name="Forme automatiqu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7471B" w:rsidRPr="0007471B" w:rsidRDefault="0007471B" w:rsidP="0007471B">
                              <w:pPr>
                                <w:jc w:val="center"/>
                                <w:rPr>
                                  <w:sz w:val="20"/>
                                  <w:szCs w:val="20"/>
                                </w:rPr>
                              </w:pPr>
                              <w:r w:rsidRPr="0007471B">
                                <w:rPr>
                                  <w:sz w:val="20"/>
                                  <w:szCs w:val="20"/>
                                </w:rPr>
                                <w:fldChar w:fldCharType="begin"/>
                              </w:r>
                              <w:r w:rsidRPr="0007471B">
                                <w:rPr>
                                  <w:sz w:val="20"/>
                                  <w:szCs w:val="20"/>
                                </w:rPr>
                                <w:instrText>PAGE    \* MERGEFORMAT</w:instrText>
                              </w:r>
                              <w:r w:rsidRPr="0007471B">
                                <w:rPr>
                                  <w:sz w:val="20"/>
                                  <w:szCs w:val="20"/>
                                </w:rPr>
                                <w:fldChar w:fldCharType="separate"/>
                              </w:r>
                              <w:r w:rsidR="00531090">
                                <w:rPr>
                                  <w:noProof/>
                                  <w:sz w:val="20"/>
                                  <w:szCs w:val="20"/>
                                </w:rPr>
                                <w:t>3</w:t>
                              </w:r>
                              <w:r w:rsidRPr="0007471B">
                                <w:rPr>
                                  <w:sz w:val="20"/>
                                  <w:szCs w:val="20"/>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" filled="t" strokecolor="gray" strokeweight="2.25pt">
                  <v:textbox inset=",0,,0">
                    <w:txbxContent>
                      <w:p w:rsidR="0007471B" w:rsidRPr="0007471B" w:rsidRDefault="0007471B" w:rsidP="0007471B">
                        <w:pPr>
                          <w:jc w:val="center"/>
                          <w:rPr>
                            <w:sz w:val="20"/>
                            <w:szCs w:val="20"/>
                          </w:rPr>
                        </w:pPr>
                        <w:r w:rsidRPr="0007471B">
                          <w:rPr>
                            <w:sz w:val="20"/>
                            <w:szCs w:val="20"/>
                          </w:rPr>
                          <w:fldChar w:fldCharType="begin"/>
                        </w:r>
                        <w:r w:rsidRPr="0007471B">
                          <w:rPr>
                            <w:sz w:val="20"/>
                            <w:szCs w:val="20"/>
                          </w:rPr>
                          <w:instrText>PAGE    \* MERGEFORMAT</w:instrText>
                        </w:r>
                        <w:r w:rsidRPr="0007471B">
                          <w:rPr>
                            <w:sz w:val="20"/>
                            <w:szCs w:val="20"/>
                          </w:rPr>
                          <w:fldChar w:fldCharType="separate"/>
                        </w:r>
                        <w:r w:rsidR="00531090">
                          <w:rPr>
                            <w:noProof/>
                            <w:sz w:val="20"/>
                            <w:szCs w:val="20"/>
                          </w:rPr>
                          <w:t>3</w:t>
                        </w:r>
                        <w:r w:rsidRPr="0007471B">
                          <w:rPr>
                            <w:sz w:val="20"/>
                            <w:szCs w:val="20"/>
                          </w:rPr>
                          <w:fldChar w:fldCharType="end"/>
                        </w:r>
                      </w:p>
                    </w:txbxContent>
                  </v:textbox>
                  <w10:wrap anchorx="margin" anchory="margin"/>
                </v:shape>
              </w:pict>
            </mc:Fallback>
          </mc:AlternateContent>
        </w:r>
        <w:r w:rsidRPr="0007471B">
          <w:rPr>
            <w:sz w:val="20"/>
            <w:szCs w:val="20"/>
          </w:rPr>
          <mc:AlternateContent>
            <mc:Choice Requires="wps">
              <w:drawing>
                <wp:anchor distT="0" distB="0" distL="114300" distR="114300" simplePos="0" relativeHeight="251662336" behindDoc="0" locked="0" layoutInCell="1" allowOverlap="1" wp14:anchorId="570C9DA6" wp14:editId="1A08C493">
                  <wp:simplePos x="0" y="0"/>
                  <wp:positionH relativeFrom="margin">
                    <wp:align>center</wp:align>
                  </wp:positionH>
                  <wp:positionV relativeFrom="bottomMargin">
                    <wp:align>center</wp:align>
                  </wp:positionV>
                  <wp:extent cx="5518150" cy="0"/>
                  <wp:effectExtent l="9525" t="9525" r="6350" b="9525"/>
                  <wp:wrapNone/>
                  <wp:docPr id="3" name="Forme automatiqu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Forme automatique 21"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CrIS4nXwIAAOAEAAAOAAAAAAAAAAAAAAAAAC4CAABkcnMvZTJvRG9jLnhtbFBL&#10;AQItABQABgAIAAAAIQD1pk3X1wAAAAIBAAAPAAAAAAAAAAAAAAAAALkEAABkcnMvZG93bnJldi54&#10;bWxQSwUGAAAAAAQABADzAAAAvQ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81" w:rsidRDefault="00265481" w:rsidP="0060656C">
      <w:pPr>
        <w:spacing w:before="0" w:after="0"/>
      </w:pPr>
      <w:r>
        <w:separator/>
      </w:r>
    </w:p>
  </w:footnote>
  <w:footnote w:type="continuationSeparator" w:id="0">
    <w:p w:rsidR="00265481" w:rsidRDefault="00265481" w:rsidP="0060656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B2B6A"/>
    <w:multiLevelType w:val="hybridMultilevel"/>
    <w:tmpl w:val="78CEE75A"/>
    <w:lvl w:ilvl="0" w:tplc="040C000D">
      <w:start w:val="1"/>
      <w:numFmt w:val="bullet"/>
      <w:lvlText w:val=""/>
      <w:lvlJc w:val="left"/>
      <w:pPr>
        <w:ind w:left="720" w:hanging="360"/>
      </w:pPr>
      <w:rPr>
        <w:rFonts w:ascii="Wingdings" w:hAnsi="Wingdings" w:hint="default"/>
        <w:color w:val="00B05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836285"/>
    <w:multiLevelType w:val="hybridMultilevel"/>
    <w:tmpl w:val="BCD276D8"/>
    <w:lvl w:ilvl="0" w:tplc="CE76F982">
      <w:start w:val="1"/>
      <w:numFmt w:val="bullet"/>
      <w:pStyle w:val="Paragraphedeliste"/>
      <w:lvlText w:val=""/>
      <w:lvlJc w:val="left"/>
      <w:pPr>
        <w:ind w:left="720" w:hanging="360"/>
      </w:pPr>
      <w:rPr>
        <w:rFonts w:ascii="Wingdings" w:hAnsi="Wingdings"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5153630"/>
    <w:multiLevelType w:val="hybridMultilevel"/>
    <w:tmpl w:val="B6C8928A"/>
    <w:lvl w:ilvl="0" w:tplc="1F1AA560">
      <w:start w:val="1"/>
      <w:numFmt w:val="bullet"/>
      <w:pStyle w:val="Listepuceverte"/>
      <w:lvlText w:val=""/>
      <w:lvlJc w:val="left"/>
      <w:pPr>
        <w:ind w:left="720" w:hanging="360"/>
      </w:pPr>
      <w:rPr>
        <w:rFonts w:ascii="Wingdings" w:hAnsi="Wingdings" w:hint="default"/>
        <w:color w:val="00B05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2"/>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08"/>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78"/>
    <w:rsid w:val="00020B78"/>
    <w:rsid w:val="0007471B"/>
    <w:rsid w:val="000F2321"/>
    <w:rsid w:val="00265481"/>
    <w:rsid w:val="00340246"/>
    <w:rsid w:val="004D511D"/>
    <w:rsid w:val="00531090"/>
    <w:rsid w:val="00560FE7"/>
    <w:rsid w:val="0060656C"/>
    <w:rsid w:val="00692891"/>
    <w:rsid w:val="006E7C09"/>
    <w:rsid w:val="007B6924"/>
    <w:rsid w:val="00883A3F"/>
    <w:rsid w:val="009348F2"/>
    <w:rsid w:val="00990D78"/>
    <w:rsid w:val="00A52B33"/>
    <w:rsid w:val="00AD1743"/>
    <w:rsid w:val="00B3333A"/>
    <w:rsid w:val="00D60AD5"/>
    <w:rsid w:val="00D62809"/>
    <w:rsid w:val="00D6337A"/>
    <w:rsid w:val="00D84A76"/>
    <w:rsid w:val="00DC2384"/>
    <w:rsid w:val="00DF1580"/>
    <w:rsid w:val="00E5163D"/>
    <w:rsid w:val="00E76245"/>
    <w:rsid w:val="00FB16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7A"/>
    <w:pPr>
      <w:spacing w:before="60" w:after="60" w:line="240" w:lineRule="auto"/>
      <w:jc w:val="both"/>
    </w:pPr>
    <w:rPr>
      <w:rFonts w:ascii="Times New Roman" w:hAnsi="Times New Roman"/>
      <w:sz w:val="24"/>
    </w:rPr>
  </w:style>
  <w:style w:type="paragraph" w:styleId="Titre1">
    <w:name w:val="heading 1"/>
    <w:basedOn w:val="Normal"/>
    <w:next w:val="Normal"/>
    <w:link w:val="Titre1Car"/>
    <w:qFormat/>
    <w:rsid w:val="007B6924"/>
    <w:pPr>
      <w:keepNext/>
      <w:spacing w:before="240"/>
      <w:outlineLvl w:val="0"/>
    </w:pPr>
    <w:rPr>
      <w:rFonts w:ascii="Calibri" w:eastAsia="Times New Roman" w:hAnsi="Calibri" w:cs="Arial"/>
      <w:b/>
      <w:bCs/>
      <w:smallCaps/>
      <w:color w:val="0070C0"/>
      <w:kern w:val="32"/>
      <w:sz w:val="28"/>
      <w:szCs w:val="32"/>
    </w:rPr>
  </w:style>
  <w:style w:type="paragraph" w:styleId="Titre2">
    <w:name w:val="heading 2"/>
    <w:basedOn w:val="Normal"/>
    <w:next w:val="Normal"/>
    <w:link w:val="Titre2Car"/>
    <w:uiPriority w:val="9"/>
    <w:unhideWhenUsed/>
    <w:qFormat/>
    <w:rsid w:val="0060656C"/>
    <w:pPr>
      <w:outlineLvl w:val="1"/>
    </w:pPr>
    <w:rPr>
      <w:rFonts w:ascii="Calibri" w:eastAsia="Times New Roman" w:hAnsi="Calibri" w:cs="Arial"/>
      <w:b/>
      <w:bCs/>
      <w:iCs/>
      <w:smallCaps/>
      <w:color w:val="5A702E"/>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990D78"/>
    <w:pPr>
      <w:spacing w:before="0" w:after="0"/>
      <w:ind w:left="1418"/>
    </w:pPr>
    <w:rPr>
      <w:rFonts w:ascii="Pere Castor" w:eastAsia="Times New Roman" w:hAnsi="Pere Castor" w:cs="Times New Roman"/>
      <w:color w:val="0070C0"/>
      <w:kern w:val="28"/>
      <w:sz w:val="60"/>
      <w:szCs w:val="60"/>
    </w:rPr>
  </w:style>
  <w:style w:type="character" w:customStyle="1" w:styleId="TitreCar">
    <w:name w:val="Titre Car"/>
    <w:basedOn w:val="Policepardfaut"/>
    <w:link w:val="Titre"/>
    <w:rsid w:val="00990D78"/>
    <w:rPr>
      <w:rFonts w:ascii="Pere Castor" w:eastAsia="Times New Roman" w:hAnsi="Pere Castor" w:cs="Times New Roman"/>
      <w:color w:val="0070C0"/>
      <w:kern w:val="28"/>
      <w:sz w:val="60"/>
      <w:szCs w:val="60"/>
    </w:rPr>
  </w:style>
  <w:style w:type="paragraph" w:styleId="Sous-titre">
    <w:name w:val="Subtitle"/>
    <w:basedOn w:val="Normal"/>
    <w:next w:val="Normal"/>
    <w:link w:val="Sous-titreCar"/>
    <w:uiPriority w:val="11"/>
    <w:qFormat/>
    <w:rsid w:val="00990D78"/>
    <w:pPr>
      <w:spacing w:before="0" w:after="0"/>
      <w:ind w:left="1701"/>
    </w:pPr>
    <w:rPr>
      <w:rFonts w:ascii="Pere Castor" w:hAnsi="Pere Castor"/>
      <w:color w:val="0070C0"/>
      <w:sz w:val="40"/>
      <w:szCs w:val="40"/>
    </w:rPr>
  </w:style>
  <w:style w:type="character" w:customStyle="1" w:styleId="Sous-titreCar">
    <w:name w:val="Sous-titre Car"/>
    <w:basedOn w:val="Policepardfaut"/>
    <w:link w:val="Sous-titre"/>
    <w:uiPriority w:val="11"/>
    <w:rsid w:val="00990D78"/>
    <w:rPr>
      <w:rFonts w:ascii="Pere Castor" w:hAnsi="Pere Castor"/>
      <w:color w:val="0070C0"/>
      <w:sz w:val="40"/>
      <w:szCs w:val="40"/>
    </w:rPr>
  </w:style>
  <w:style w:type="paragraph" w:customStyle="1" w:styleId="tiquette">
    <w:name w:val="Étiquette"/>
    <w:basedOn w:val="Normal"/>
    <w:link w:val="tiquetteCar"/>
    <w:qFormat/>
    <w:rsid w:val="00E5163D"/>
    <w:pPr>
      <w:spacing w:after="0"/>
      <w:jc w:val="center"/>
    </w:pPr>
    <w:rPr>
      <w:rFonts w:ascii="Castellar" w:hAnsi="Castellar"/>
      <w:color w:val="0070C0"/>
      <w:szCs w:val="24"/>
    </w:rPr>
  </w:style>
  <w:style w:type="character" w:customStyle="1" w:styleId="Titre1Car">
    <w:name w:val="Titre 1 Car"/>
    <w:basedOn w:val="Policepardfaut"/>
    <w:link w:val="Titre1"/>
    <w:rsid w:val="007B6924"/>
    <w:rPr>
      <w:rFonts w:ascii="Calibri" w:eastAsia="Times New Roman" w:hAnsi="Calibri" w:cs="Arial"/>
      <w:b/>
      <w:bCs/>
      <w:smallCaps/>
      <w:color w:val="0070C0"/>
      <w:kern w:val="32"/>
      <w:sz w:val="28"/>
      <w:szCs w:val="32"/>
    </w:rPr>
  </w:style>
  <w:style w:type="character" w:customStyle="1" w:styleId="tiquetteCar">
    <w:name w:val="Étiquette Car"/>
    <w:basedOn w:val="Policepardfaut"/>
    <w:link w:val="tiquette"/>
    <w:rsid w:val="00E5163D"/>
    <w:rPr>
      <w:rFonts w:ascii="Castellar" w:hAnsi="Castellar"/>
      <w:color w:val="0070C0"/>
      <w:sz w:val="24"/>
      <w:szCs w:val="24"/>
    </w:rPr>
  </w:style>
  <w:style w:type="character" w:customStyle="1" w:styleId="Titre2Car">
    <w:name w:val="Titre 2 Car"/>
    <w:basedOn w:val="Policepardfaut"/>
    <w:link w:val="Titre2"/>
    <w:uiPriority w:val="9"/>
    <w:rsid w:val="0060656C"/>
    <w:rPr>
      <w:rFonts w:ascii="Calibri" w:eastAsia="Times New Roman" w:hAnsi="Calibri" w:cs="Arial"/>
      <w:b/>
      <w:bCs/>
      <w:iCs/>
      <w:smallCaps/>
      <w:color w:val="5A702E"/>
      <w:sz w:val="24"/>
      <w:szCs w:val="28"/>
    </w:rPr>
  </w:style>
  <w:style w:type="paragraph" w:styleId="En-tte">
    <w:name w:val="header"/>
    <w:basedOn w:val="Normal"/>
    <w:link w:val="En-tteCar"/>
    <w:uiPriority w:val="99"/>
    <w:unhideWhenUsed/>
    <w:rsid w:val="0060656C"/>
    <w:pPr>
      <w:tabs>
        <w:tab w:val="center" w:pos="4536"/>
        <w:tab w:val="right" w:pos="9072"/>
      </w:tabs>
      <w:spacing w:after="0"/>
    </w:pPr>
  </w:style>
  <w:style w:type="character" w:customStyle="1" w:styleId="En-tteCar">
    <w:name w:val="En-tête Car"/>
    <w:basedOn w:val="Policepardfaut"/>
    <w:link w:val="En-tte"/>
    <w:uiPriority w:val="99"/>
    <w:rsid w:val="0060656C"/>
  </w:style>
  <w:style w:type="paragraph" w:styleId="Pieddepage">
    <w:name w:val="footer"/>
    <w:basedOn w:val="Normal"/>
    <w:link w:val="PieddepageCar"/>
    <w:uiPriority w:val="99"/>
    <w:unhideWhenUsed/>
    <w:rsid w:val="0060656C"/>
    <w:pPr>
      <w:tabs>
        <w:tab w:val="center" w:pos="4536"/>
        <w:tab w:val="right" w:pos="9072"/>
      </w:tabs>
      <w:spacing w:after="0"/>
    </w:pPr>
  </w:style>
  <w:style w:type="character" w:customStyle="1" w:styleId="PieddepageCar">
    <w:name w:val="Pied de page Car"/>
    <w:basedOn w:val="Policepardfaut"/>
    <w:link w:val="Pieddepage"/>
    <w:uiPriority w:val="99"/>
    <w:rsid w:val="0060656C"/>
  </w:style>
  <w:style w:type="paragraph" w:styleId="Textedebulles">
    <w:name w:val="Balloon Text"/>
    <w:basedOn w:val="Normal"/>
    <w:link w:val="TextedebullesCar"/>
    <w:uiPriority w:val="99"/>
    <w:semiHidden/>
    <w:unhideWhenUsed/>
    <w:rsid w:val="004D511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11D"/>
    <w:rPr>
      <w:rFonts w:ascii="Tahoma" w:hAnsi="Tahoma" w:cs="Tahoma"/>
      <w:sz w:val="16"/>
      <w:szCs w:val="16"/>
    </w:rPr>
  </w:style>
  <w:style w:type="table" w:styleId="Grilledutableau">
    <w:name w:val="Table Grid"/>
    <w:basedOn w:val="TableauNormal"/>
    <w:uiPriority w:val="59"/>
    <w:rsid w:val="00990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Liste puce violette"/>
    <w:basedOn w:val="Normal"/>
    <w:uiPriority w:val="34"/>
    <w:qFormat/>
    <w:rsid w:val="00AD1743"/>
    <w:pPr>
      <w:numPr>
        <w:numId w:val="1"/>
      </w:numPr>
      <w:spacing w:before="120"/>
      <w:ind w:left="568" w:hanging="284"/>
      <w:contextualSpacing/>
    </w:pPr>
    <w:rPr>
      <w:rFonts w:eastAsiaTheme="minorHAnsi"/>
      <w:lang w:eastAsia="en-US"/>
    </w:rPr>
  </w:style>
  <w:style w:type="paragraph" w:customStyle="1" w:styleId="Listepuceverte">
    <w:name w:val="Liste puce verte"/>
    <w:basedOn w:val="Paragraphedeliste"/>
    <w:qFormat/>
    <w:rsid w:val="00692891"/>
    <w:pPr>
      <w:numPr>
        <w:numId w:val="2"/>
      </w:numPr>
      <w:spacing w:before="0" w:after="0"/>
    </w:pPr>
  </w:style>
  <w:style w:type="paragraph" w:customStyle="1" w:styleId="Sous-titreFichedeprep">
    <w:name w:val="Sous-titre Fiche de prep"/>
    <w:basedOn w:val="Normal"/>
    <w:link w:val="Sous-titreFichedeprepCar"/>
    <w:qFormat/>
    <w:rsid w:val="00692891"/>
    <w:rPr>
      <w:rFonts w:ascii="Pere Castor" w:eastAsiaTheme="minorHAnsi" w:hAnsi="Pere Castor"/>
      <w:noProof/>
      <w:sz w:val="40"/>
      <w:lang w:eastAsia="en-US"/>
    </w:rPr>
  </w:style>
  <w:style w:type="character" w:customStyle="1" w:styleId="Sous-titreFichedeprepCar">
    <w:name w:val="Sous-titre Fiche de prep Car"/>
    <w:basedOn w:val="Policepardfaut"/>
    <w:link w:val="Sous-titreFichedeprep"/>
    <w:rsid w:val="00692891"/>
    <w:rPr>
      <w:rFonts w:ascii="Pere Castor" w:eastAsiaTheme="minorHAnsi" w:hAnsi="Pere Castor"/>
      <w:noProof/>
      <w:sz w:val="40"/>
      <w:lang w:eastAsia="en-US"/>
    </w:rPr>
  </w:style>
  <w:style w:type="paragraph" w:styleId="Sansinterligne">
    <w:name w:val="No Spacing"/>
    <w:uiPriority w:val="1"/>
    <w:qFormat/>
    <w:rsid w:val="00AD1743"/>
    <w:pPr>
      <w:spacing w:after="0" w:line="240" w:lineRule="auto"/>
      <w:jc w:val="both"/>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7A"/>
    <w:pPr>
      <w:spacing w:before="60" w:after="60" w:line="240" w:lineRule="auto"/>
      <w:jc w:val="both"/>
    </w:pPr>
    <w:rPr>
      <w:rFonts w:ascii="Times New Roman" w:hAnsi="Times New Roman"/>
      <w:sz w:val="24"/>
    </w:rPr>
  </w:style>
  <w:style w:type="paragraph" w:styleId="Titre1">
    <w:name w:val="heading 1"/>
    <w:basedOn w:val="Normal"/>
    <w:next w:val="Normal"/>
    <w:link w:val="Titre1Car"/>
    <w:qFormat/>
    <w:rsid w:val="007B6924"/>
    <w:pPr>
      <w:keepNext/>
      <w:spacing w:before="240"/>
      <w:outlineLvl w:val="0"/>
    </w:pPr>
    <w:rPr>
      <w:rFonts w:ascii="Calibri" w:eastAsia="Times New Roman" w:hAnsi="Calibri" w:cs="Arial"/>
      <w:b/>
      <w:bCs/>
      <w:smallCaps/>
      <w:color w:val="0070C0"/>
      <w:kern w:val="32"/>
      <w:sz w:val="28"/>
      <w:szCs w:val="32"/>
    </w:rPr>
  </w:style>
  <w:style w:type="paragraph" w:styleId="Titre2">
    <w:name w:val="heading 2"/>
    <w:basedOn w:val="Normal"/>
    <w:next w:val="Normal"/>
    <w:link w:val="Titre2Car"/>
    <w:uiPriority w:val="9"/>
    <w:unhideWhenUsed/>
    <w:qFormat/>
    <w:rsid w:val="0060656C"/>
    <w:pPr>
      <w:outlineLvl w:val="1"/>
    </w:pPr>
    <w:rPr>
      <w:rFonts w:ascii="Calibri" w:eastAsia="Times New Roman" w:hAnsi="Calibri" w:cs="Arial"/>
      <w:b/>
      <w:bCs/>
      <w:iCs/>
      <w:smallCaps/>
      <w:color w:val="5A702E"/>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990D78"/>
    <w:pPr>
      <w:spacing w:before="0" w:after="0"/>
      <w:ind w:left="1418"/>
    </w:pPr>
    <w:rPr>
      <w:rFonts w:ascii="Pere Castor" w:eastAsia="Times New Roman" w:hAnsi="Pere Castor" w:cs="Times New Roman"/>
      <w:color w:val="0070C0"/>
      <w:kern w:val="28"/>
      <w:sz w:val="60"/>
      <w:szCs w:val="60"/>
    </w:rPr>
  </w:style>
  <w:style w:type="character" w:customStyle="1" w:styleId="TitreCar">
    <w:name w:val="Titre Car"/>
    <w:basedOn w:val="Policepardfaut"/>
    <w:link w:val="Titre"/>
    <w:rsid w:val="00990D78"/>
    <w:rPr>
      <w:rFonts w:ascii="Pere Castor" w:eastAsia="Times New Roman" w:hAnsi="Pere Castor" w:cs="Times New Roman"/>
      <w:color w:val="0070C0"/>
      <w:kern w:val="28"/>
      <w:sz w:val="60"/>
      <w:szCs w:val="60"/>
    </w:rPr>
  </w:style>
  <w:style w:type="paragraph" w:styleId="Sous-titre">
    <w:name w:val="Subtitle"/>
    <w:basedOn w:val="Normal"/>
    <w:next w:val="Normal"/>
    <w:link w:val="Sous-titreCar"/>
    <w:uiPriority w:val="11"/>
    <w:qFormat/>
    <w:rsid w:val="00990D78"/>
    <w:pPr>
      <w:spacing w:before="0" w:after="0"/>
      <w:ind w:left="1701"/>
    </w:pPr>
    <w:rPr>
      <w:rFonts w:ascii="Pere Castor" w:hAnsi="Pere Castor"/>
      <w:color w:val="0070C0"/>
      <w:sz w:val="40"/>
      <w:szCs w:val="40"/>
    </w:rPr>
  </w:style>
  <w:style w:type="character" w:customStyle="1" w:styleId="Sous-titreCar">
    <w:name w:val="Sous-titre Car"/>
    <w:basedOn w:val="Policepardfaut"/>
    <w:link w:val="Sous-titre"/>
    <w:uiPriority w:val="11"/>
    <w:rsid w:val="00990D78"/>
    <w:rPr>
      <w:rFonts w:ascii="Pere Castor" w:hAnsi="Pere Castor"/>
      <w:color w:val="0070C0"/>
      <w:sz w:val="40"/>
      <w:szCs w:val="40"/>
    </w:rPr>
  </w:style>
  <w:style w:type="paragraph" w:customStyle="1" w:styleId="tiquette">
    <w:name w:val="Étiquette"/>
    <w:basedOn w:val="Normal"/>
    <w:link w:val="tiquetteCar"/>
    <w:qFormat/>
    <w:rsid w:val="00E5163D"/>
    <w:pPr>
      <w:spacing w:after="0"/>
      <w:jc w:val="center"/>
    </w:pPr>
    <w:rPr>
      <w:rFonts w:ascii="Castellar" w:hAnsi="Castellar"/>
      <w:color w:val="0070C0"/>
      <w:szCs w:val="24"/>
    </w:rPr>
  </w:style>
  <w:style w:type="character" w:customStyle="1" w:styleId="Titre1Car">
    <w:name w:val="Titre 1 Car"/>
    <w:basedOn w:val="Policepardfaut"/>
    <w:link w:val="Titre1"/>
    <w:rsid w:val="007B6924"/>
    <w:rPr>
      <w:rFonts w:ascii="Calibri" w:eastAsia="Times New Roman" w:hAnsi="Calibri" w:cs="Arial"/>
      <w:b/>
      <w:bCs/>
      <w:smallCaps/>
      <w:color w:val="0070C0"/>
      <w:kern w:val="32"/>
      <w:sz w:val="28"/>
      <w:szCs w:val="32"/>
    </w:rPr>
  </w:style>
  <w:style w:type="character" w:customStyle="1" w:styleId="tiquetteCar">
    <w:name w:val="Étiquette Car"/>
    <w:basedOn w:val="Policepardfaut"/>
    <w:link w:val="tiquette"/>
    <w:rsid w:val="00E5163D"/>
    <w:rPr>
      <w:rFonts w:ascii="Castellar" w:hAnsi="Castellar"/>
      <w:color w:val="0070C0"/>
      <w:sz w:val="24"/>
      <w:szCs w:val="24"/>
    </w:rPr>
  </w:style>
  <w:style w:type="character" w:customStyle="1" w:styleId="Titre2Car">
    <w:name w:val="Titre 2 Car"/>
    <w:basedOn w:val="Policepardfaut"/>
    <w:link w:val="Titre2"/>
    <w:uiPriority w:val="9"/>
    <w:rsid w:val="0060656C"/>
    <w:rPr>
      <w:rFonts w:ascii="Calibri" w:eastAsia="Times New Roman" w:hAnsi="Calibri" w:cs="Arial"/>
      <w:b/>
      <w:bCs/>
      <w:iCs/>
      <w:smallCaps/>
      <w:color w:val="5A702E"/>
      <w:sz w:val="24"/>
      <w:szCs w:val="28"/>
    </w:rPr>
  </w:style>
  <w:style w:type="paragraph" w:styleId="En-tte">
    <w:name w:val="header"/>
    <w:basedOn w:val="Normal"/>
    <w:link w:val="En-tteCar"/>
    <w:uiPriority w:val="99"/>
    <w:unhideWhenUsed/>
    <w:rsid w:val="0060656C"/>
    <w:pPr>
      <w:tabs>
        <w:tab w:val="center" w:pos="4536"/>
        <w:tab w:val="right" w:pos="9072"/>
      </w:tabs>
      <w:spacing w:after="0"/>
    </w:pPr>
  </w:style>
  <w:style w:type="character" w:customStyle="1" w:styleId="En-tteCar">
    <w:name w:val="En-tête Car"/>
    <w:basedOn w:val="Policepardfaut"/>
    <w:link w:val="En-tte"/>
    <w:uiPriority w:val="99"/>
    <w:rsid w:val="0060656C"/>
  </w:style>
  <w:style w:type="paragraph" w:styleId="Pieddepage">
    <w:name w:val="footer"/>
    <w:basedOn w:val="Normal"/>
    <w:link w:val="PieddepageCar"/>
    <w:uiPriority w:val="99"/>
    <w:unhideWhenUsed/>
    <w:rsid w:val="0060656C"/>
    <w:pPr>
      <w:tabs>
        <w:tab w:val="center" w:pos="4536"/>
        <w:tab w:val="right" w:pos="9072"/>
      </w:tabs>
      <w:spacing w:after="0"/>
    </w:pPr>
  </w:style>
  <w:style w:type="character" w:customStyle="1" w:styleId="PieddepageCar">
    <w:name w:val="Pied de page Car"/>
    <w:basedOn w:val="Policepardfaut"/>
    <w:link w:val="Pieddepage"/>
    <w:uiPriority w:val="99"/>
    <w:rsid w:val="0060656C"/>
  </w:style>
  <w:style w:type="paragraph" w:styleId="Textedebulles">
    <w:name w:val="Balloon Text"/>
    <w:basedOn w:val="Normal"/>
    <w:link w:val="TextedebullesCar"/>
    <w:uiPriority w:val="99"/>
    <w:semiHidden/>
    <w:unhideWhenUsed/>
    <w:rsid w:val="004D511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D511D"/>
    <w:rPr>
      <w:rFonts w:ascii="Tahoma" w:hAnsi="Tahoma" w:cs="Tahoma"/>
      <w:sz w:val="16"/>
      <w:szCs w:val="16"/>
    </w:rPr>
  </w:style>
  <w:style w:type="table" w:styleId="Grilledutableau">
    <w:name w:val="Table Grid"/>
    <w:basedOn w:val="TableauNormal"/>
    <w:uiPriority w:val="59"/>
    <w:rsid w:val="00990D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Liste puce violette"/>
    <w:basedOn w:val="Normal"/>
    <w:uiPriority w:val="34"/>
    <w:qFormat/>
    <w:rsid w:val="00AD1743"/>
    <w:pPr>
      <w:numPr>
        <w:numId w:val="1"/>
      </w:numPr>
      <w:spacing w:before="120"/>
      <w:ind w:left="568" w:hanging="284"/>
      <w:contextualSpacing/>
    </w:pPr>
    <w:rPr>
      <w:rFonts w:eastAsiaTheme="minorHAnsi"/>
      <w:lang w:eastAsia="en-US"/>
    </w:rPr>
  </w:style>
  <w:style w:type="paragraph" w:customStyle="1" w:styleId="Listepuceverte">
    <w:name w:val="Liste puce verte"/>
    <w:basedOn w:val="Paragraphedeliste"/>
    <w:qFormat/>
    <w:rsid w:val="00692891"/>
    <w:pPr>
      <w:numPr>
        <w:numId w:val="2"/>
      </w:numPr>
      <w:spacing w:before="0" w:after="0"/>
    </w:pPr>
  </w:style>
  <w:style w:type="paragraph" w:customStyle="1" w:styleId="Sous-titreFichedeprep">
    <w:name w:val="Sous-titre Fiche de prep"/>
    <w:basedOn w:val="Normal"/>
    <w:link w:val="Sous-titreFichedeprepCar"/>
    <w:qFormat/>
    <w:rsid w:val="00692891"/>
    <w:rPr>
      <w:rFonts w:ascii="Pere Castor" w:eastAsiaTheme="minorHAnsi" w:hAnsi="Pere Castor"/>
      <w:noProof/>
      <w:sz w:val="40"/>
      <w:lang w:eastAsia="en-US"/>
    </w:rPr>
  </w:style>
  <w:style w:type="character" w:customStyle="1" w:styleId="Sous-titreFichedeprepCar">
    <w:name w:val="Sous-titre Fiche de prep Car"/>
    <w:basedOn w:val="Policepardfaut"/>
    <w:link w:val="Sous-titreFichedeprep"/>
    <w:rsid w:val="00692891"/>
    <w:rPr>
      <w:rFonts w:ascii="Pere Castor" w:eastAsiaTheme="minorHAnsi" w:hAnsi="Pere Castor"/>
      <w:noProof/>
      <w:sz w:val="40"/>
      <w:lang w:eastAsia="en-US"/>
    </w:rPr>
  </w:style>
  <w:style w:type="paragraph" w:styleId="Sansinterligne">
    <w:name w:val="No Spacing"/>
    <w:uiPriority w:val="1"/>
    <w:qFormat/>
    <w:rsid w:val="00AD1743"/>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ge\AppData\Roaming\Microsoft\Templates\karine_13-14.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83D63-41F9-48EB-901A-972F13A1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karine_13-14</Template>
  <TotalTime>44</TotalTime>
  <Pages>3</Pages>
  <Words>998</Words>
  <Characters>5495</Characters>
  <Application>Microsoft Office Word</Application>
  <DocSecurity>0</DocSecurity>
  <Lines>45</Lines>
  <Paragraphs>12</Paragraphs>
  <ScaleCrop>false</ScaleCrop>
  <HeadingPairs>
    <vt:vector size="4" baseType="variant">
      <vt:variant>
        <vt:lpstr>Titre</vt:lpstr>
      </vt:variant>
      <vt:variant>
        <vt:i4>1</vt:i4>
      </vt:variant>
      <vt:variant>
        <vt:lpstr>Titres</vt:lpstr>
      </vt:variant>
      <vt:variant>
        <vt:i4>9</vt:i4>
      </vt:variant>
    </vt:vector>
  </HeadingPairs>
  <TitlesOfParts>
    <vt:vector size="10" baseType="lpstr">
      <vt:lpstr/>
      <vt:lpstr>1. Phase orale</vt:lpstr>
      <vt:lpstr>    Situation de départ</vt:lpstr>
      <vt:lpstr>    Manipulation orale collective</vt:lpstr>
      <vt:lpstr>2. Phase écrite (premières semaines de l’année)</vt:lpstr>
      <vt:lpstr>3. Phase orale</vt:lpstr>
      <vt:lpstr>4. En décalé dans la journée</vt:lpstr>
      <vt:lpstr>Dictée flash « une phrase » - 10 min</vt:lpstr>
      <vt:lpstr>Exercices de réinvestissement :</vt:lpstr>
      <vt:lpstr>Dictée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Enge</dc:creator>
  <cp:lastModifiedBy>Enge</cp:lastModifiedBy>
  <cp:revision>4</cp:revision>
  <cp:lastPrinted>2013-08-28T20:10:00Z</cp:lastPrinted>
  <dcterms:created xsi:type="dcterms:W3CDTF">2013-08-28T19:26:00Z</dcterms:created>
  <dcterms:modified xsi:type="dcterms:W3CDTF">2013-08-28T20:10:00Z</dcterms:modified>
</cp:coreProperties>
</file>