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C0" w:rsidRDefault="00D13FC0" w:rsidP="00275B88">
      <w:pPr>
        <w:sectPr w:rsidR="00D13FC0" w:rsidSect="00D13FC0">
          <w:headerReference w:type="default" r:id="rId9"/>
          <w:pgSz w:w="16839" w:h="11907" w:orient="landscape" w:code="9"/>
          <w:pgMar w:top="2381" w:right="425" w:bottom="425" w:left="425" w:header="425" w:footer="425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6CD1D" wp14:editId="51677D5E">
                <wp:simplePos x="0" y="0"/>
                <wp:positionH relativeFrom="column">
                  <wp:posOffset>7911087</wp:posOffset>
                </wp:positionH>
                <wp:positionV relativeFrom="paragraph">
                  <wp:posOffset>-860182</wp:posOffset>
                </wp:positionV>
                <wp:extent cx="1857983" cy="6572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983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30B" w:rsidRPr="00256DDB" w:rsidRDefault="009D430B">
                            <w:pPr>
                              <w:rPr>
                                <w:rFonts w:ascii="Cursive standard" w:hAnsi="Cursive standard"/>
                                <w:b/>
                                <w:color w:val="A91717"/>
                                <w:sz w:val="40"/>
                                <w:szCs w:val="40"/>
                              </w:rPr>
                            </w:pPr>
                            <w:r w:rsidRPr="00256DDB">
                              <w:rPr>
                                <w:rFonts w:ascii="Cursive standard" w:hAnsi="Cursive standard"/>
                                <w:b/>
                                <w:color w:val="A91717"/>
                                <w:sz w:val="40"/>
                                <w:szCs w:val="40"/>
                              </w:rPr>
                              <w:t>Mathématique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color w:val="A91717"/>
                                <w:sz w:val="40"/>
                                <w:szCs w:val="40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22.9pt;margin-top:-67.75pt;width:146.3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" filled="f" stroked="f" strokeweight=".5pt">
                <v:textbox>
                  <w:txbxContent>
                    <w:p w:rsidR="009D430B" w:rsidRPr="00256DDB" w:rsidRDefault="009D430B">
                      <w:pPr>
                        <w:rPr>
                          <w:rFonts w:ascii="Cursive standard" w:hAnsi="Cursive standard"/>
                          <w:b/>
                          <w:color w:val="A91717"/>
                          <w:sz w:val="40"/>
                          <w:szCs w:val="40"/>
                        </w:rPr>
                      </w:pPr>
                      <w:r w:rsidRPr="00256DDB">
                        <w:rPr>
                          <w:rFonts w:ascii="Cursive standard" w:hAnsi="Cursive standard"/>
                          <w:b/>
                          <w:color w:val="A91717"/>
                          <w:sz w:val="40"/>
                          <w:szCs w:val="40"/>
                        </w:rPr>
                        <w:t>Mathématique</w:t>
                      </w:r>
                      <w:r>
                        <w:rPr>
                          <w:rFonts w:ascii="Cursive standard" w:hAnsi="Cursive standard"/>
                          <w:b/>
                          <w:color w:val="A91717"/>
                          <w:sz w:val="40"/>
                          <w:szCs w:val="4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0CCE8" wp14:editId="40F1C5CF">
                <wp:simplePos x="0" y="0"/>
                <wp:positionH relativeFrom="column">
                  <wp:posOffset>8510905</wp:posOffset>
                </wp:positionH>
                <wp:positionV relativeFrom="paragraph">
                  <wp:posOffset>-478155</wp:posOffset>
                </wp:positionV>
                <wp:extent cx="619125" cy="3524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30B" w:rsidRPr="00256DDB" w:rsidRDefault="009D430B">
                            <w:pPr>
                              <w:rPr>
                                <w:b/>
                                <w:color w:val="A91717"/>
                                <w:sz w:val="28"/>
                                <w:szCs w:val="28"/>
                              </w:rPr>
                            </w:pPr>
                            <w:r w:rsidRPr="00256DDB">
                              <w:rPr>
                                <w:b/>
                                <w:color w:val="A91717"/>
                                <w:sz w:val="28"/>
                                <w:szCs w:val="28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left:0;text-align:left;margin-left:670.15pt;margin-top:-37.65pt;width:48.75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" filled="f" stroked="f" strokeweight=".5pt">
                <v:textbox>
                  <w:txbxContent>
                    <w:p w:rsidR="009D430B" w:rsidRPr="00256DDB" w:rsidRDefault="009D430B">
                      <w:pPr>
                        <w:rPr>
                          <w:b/>
                          <w:color w:val="A91717"/>
                          <w:sz w:val="28"/>
                          <w:szCs w:val="28"/>
                        </w:rPr>
                      </w:pPr>
                      <w:r w:rsidRPr="00256DDB">
                        <w:rPr>
                          <w:b/>
                          <w:color w:val="A91717"/>
                          <w:sz w:val="28"/>
                          <w:szCs w:val="28"/>
                        </w:rPr>
                        <w:t>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3E74C3" wp14:editId="75121927">
            <wp:simplePos x="0" y="0"/>
            <wp:positionH relativeFrom="column">
              <wp:posOffset>7363460</wp:posOffset>
            </wp:positionH>
            <wp:positionV relativeFrom="paragraph">
              <wp:posOffset>-842010</wp:posOffset>
            </wp:positionV>
            <wp:extent cx="2640330" cy="854710"/>
            <wp:effectExtent l="0" t="0" r="762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_elfe-assi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5BF5D6" wp14:editId="2CF2F892">
            <wp:simplePos x="0" y="0"/>
            <wp:positionH relativeFrom="column">
              <wp:posOffset>102754</wp:posOffset>
            </wp:positionH>
            <wp:positionV relativeFrom="page">
              <wp:posOffset>664654</wp:posOffset>
            </wp:positionV>
            <wp:extent cx="914400" cy="755650"/>
            <wp:effectExtent l="0" t="0" r="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parolierC5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DDB" w:rsidRPr="003771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BBCADA" wp14:editId="0061E59D">
                <wp:simplePos x="0" y="0"/>
                <wp:positionH relativeFrom="column">
                  <wp:posOffset>1069975</wp:posOffset>
                </wp:positionH>
                <wp:positionV relativeFrom="page">
                  <wp:posOffset>636270</wp:posOffset>
                </wp:positionV>
                <wp:extent cx="6036945" cy="899795"/>
                <wp:effectExtent l="0" t="0" r="190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0B" w:rsidRDefault="009D430B" w:rsidP="00256DDB">
                            <w:pPr>
                              <w:spacing w:before="0" w:after="0"/>
                              <w:rPr>
                                <w:rFonts w:ascii="Pere Castor" w:hAnsi="Pere Castor"/>
                                <w:color w:val="A91717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color w:val="A91717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Programmation</w:t>
                            </w:r>
                            <w:r w:rsidRPr="00256DDB">
                              <w:rPr>
                                <w:rFonts w:ascii="Pere Castor" w:hAnsi="Pere Castor"/>
                                <w:color w:val="A91717"/>
                                <w:sz w:val="72"/>
                                <w:szCs w:val="7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2014-2015</w:t>
                            </w:r>
                          </w:p>
                          <w:p w:rsidR="009D430B" w:rsidRPr="00256DDB" w:rsidRDefault="009D430B" w:rsidP="00256DDB">
                            <w:pPr>
                              <w:spacing w:before="0" w:after="0"/>
                              <w:ind w:left="567"/>
                              <w:rPr>
                                <w:rFonts w:ascii="Pere Castor" w:hAnsi="Pere Castor"/>
                                <w:color w:val="A91717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56DDB">
                              <w:rPr>
                                <w:rFonts w:ascii="Pere Castor" w:hAnsi="Pere Castor"/>
                                <w:color w:val="A91717"/>
                                <w:sz w:val="48"/>
                                <w:szCs w:val="4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Pour comprendre les mathématiques CE1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84.25pt;margin-top:50.1pt;width:475.3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" filled="f" stroked="f">
                <v:textbox inset="0,0,0,0">
                  <w:txbxContent>
                    <w:p w:rsidR="009D430B" w:rsidRDefault="009D430B" w:rsidP="00256DDB">
                      <w:pPr>
                        <w:spacing w:before="0" w:after="0"/>
                        <w:rPr>
                          <w:rFonts w:ascii="Pere Castor" w:hAnsi="Pere Castor"/>
                          <w:color w:val="A91717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color w:val="A91717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Programmation</w:t>
                      </w:r>
                      <w:r w:rsidRPr="00256DDB">
                        <w:rPr>
                          <w:rFonts w:ascii="Pere Castor" w:hAnsi="Pere Castor"/>
                          <w:color w:val="A91717"/>
                          <w:sz w:val="72"/>
                          <w:szCs w:val="7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2014-2015</w:t>
                      </w:r>
                    </w:p>
                    <w:p w:rsidR="009D430B" w:rsidRPr="00256DDB" w:rsidRDefault="009D430B" w:rsidP="00256DDB">
                      <w:pPr>
                        <w:spacing w:before="0" w:after="0"/>
                        <w:ind w:left="567"/>
                        <w:rPr>
                          <w:rFonts w:ascii="Pere Castor" w:hAnsi="Pere Castor"/>
                          <w:color w:val="A91717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56DDB">
                        <w:rPr>
                          <w:rFonts w:ascii="Pere Castor" w:hAnsi="Pere Castor"/>
                          <w:color w:val="A91717"/>
                          <w:sz w:val="48"/>
                          <w:szCs w:val="4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Pour comprendre les mathématiques CE1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11FB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46B27866" wp14:editId="47C1BC05">
                <wp:simplePos x="0" y="0"/>
                <wp:positionH relativeFrom="page">
                  <wp:posOffset>269875</wp:posOffset>
                </wp:positionH>
                <wp:positionV relativeFrom="page">
                  <wp:posOffset>540385</wp:posOffset>
                </wp:positionV>
                <wp:extent cx="10144800" cy="1080000"/>
                <wp:effectExtent l="38100" t="57150" r="46990" b="44450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800" cy="10800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" o:spid="_x0000_s1026" style="position:absolute;margin-left:21.25pt;margin-top:42.55pt;width:798.8pt;height:8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144800,10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" path="m180004,r9964796,l10144800,r,899996c10144800,999409,10064209,1080000,9964796,1080000l,1080000r,l,180004c,80591,80591,,180004,xe" fillcolor="#d8d8d8 [2732]" stroked="f" strokeweight="2pt">
                <v:path arrowok="t" o:connecttype="custom" o:connectlocs="180004,0;10144800,0;10144800,0;10144800,899996;9964796,1080000;0,1080000;0,1080000;0,180004;180004,0" o:connectangles="0,0,0,0,0,0,0,0,0"/>
                <w10:wrap anchorx="page" anchory="page"/>
                <w10:anchorlock/>
              </v:shape>
            </w:pict>
          </mc:Fallback>
        </mc:AlternateContent>
      </w:r>
    </w:p>
    <w:p w:rsidR="00546EB3" w:rsidRDefault="00746405" w:rsidP="00746405">
      <w:pPr>
        <w:pStyle w:val="Titre1"/>
        <w:pageBreakBefore w:val="0"/>
      </w:pPr>
      <w:r>
        <w:lastRenderedPageBreak/>
        <w:t>Période 1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3402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</w:tblGrid>
      <w:tr w:rsidR="00ED1C54" w:rsidTr="009B75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ED1C54" w:rsidRDefault="00ED1C54" w:rsidP="009D430B">
            <w:pPr>
              <w:jc w:val="center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ED1C54" w:rsidRDefault="00ED1C54" w:rsidP="009D430B">
            <w:pPr>
              <w:jc w:val="center"/>
            </w:pPr>
            <w:r>
              <w:t>Notions fichier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ED1C54" w:rsidRDefault="00ED1C54" w:rsidP="009D430B">
            <w:pPr>
              <w:jc w:val="center"/>
            </w:pPr>
            <w:r>
              <w:t>Calcul rapide</w:t>
            </w: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C54" w:rsidRDefault="00ED1C54" w:rsidP="00815AE9">
            <w:pPr>
              <w:jc w:val="center"/>
            </w:pPr>
            <w:r>
              <w:t>S1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C54" w:rsidRDefault="00ED1C54" w:rsidP="00815AE9">
            <w:pPr>
              <w:jc w:val="center"/>
            </w:pPr>
            <w:r>
              <w:t>S2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C54" w:rsidRDefault="00ED1C54" w:rsidP="00815AE9">
            <w:pPr>
              <w:jc w:val="center"/>
            </w:pPr>
            <w:r>
              <w:t>S3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C54" w:rsidRDefault="00ED1C54" w:rsidP="00815AE9">
            <w:pPr>
              <w:jc w:val="center"/>
            </w:pPr>
            <w:r>
              <w:t>S4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C54" w:rsidRDefault="00ED1C54" w:rsidP="00815AE9">
            <w:pPr>
              <w:jc w:val="center"/>
            </w:pPr>
            <w:r>
              <w:t>S5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C54" w:rsidRDefault="00ED1C54" w:rsidP="00815AE9">
            <w:pPr>
              <w:jc w:val="center"/>
            </w:pPr>
            <w:r>
              <w:t>S6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C54" w:rsidRDefault="00ED1C54" w:rsidP="00815AE9">
            <w:pPr>
              <w:jc w:val="center"/>
            </w:pPr>
            <w:r>
              <w:t>S7</w:t>
            </w: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8-9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Bienvenue au CE1 (1)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8-9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ED1C54">
            <w:pPr>
              <w:jc w:val="left"/>
            </w:pPr>
            <w:r>
              <w:t>Bienvenue au CE1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Découverte additions flash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10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Les nombres jusqu’à 29 (1)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Écrire le suivant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11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Ajouter un petit nombre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Ajouter 1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12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Retrancher un petit nombre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Écrire le précédent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13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Les nombres jusqu’à 29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  <w:r>
              <w:t>Retrancher 1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C97274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C97274" w:rsidRDefault="00C97274" w:rsidP="00815AE9">
            <w:pPr>
              <w:jc w:val="left"/>
            </w:pPr>
            <w:r>
              <w:t>14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C97274" w:rsidRDefault="00C97274" w:rsidP="00815AE9">
            <w:pPr>
              <w:jc w:val="left"/>
            </w:pPr>
            <w:r>
              <w:t>Les nombres jusqu’à 59 (1)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C97274" w:rsidRDefault="00C97274" w:rsidP="00694824">
            <w:pPr>
              <w:jc w:val="left"/>
            </w:pPr>
            <w:r>
              <w:t>Dictée de nombres en lettres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</w:tr>
      <w:tr w:rsidR="00C97274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C97274" w:rsidRDefault="00C97274" w:rsidP="00815AE9">
            <w:pPr>
              <w:jc w:val="left"/>
            </w:pPr>
            <w:bookmarkStart w:id="0" w:name="_GoBack" w:colFirst="2" w:colLast="2"/>
            <w:r>
              <w:t>15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C97274" w:rsidRDefault="00C97274" w:rsidP="009D430B">
            <w:pPr>
              <w:jc w:val="left"/>
            </w:pPr>
            <w:r>
              <w:t>Les nombres jusqu’à 59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C97274" w:rsidRDefault="00C97274" w:rsidP="00694824">
            <w:pPr>
              <w:jc w:val="left"/>
            </w:pPr>
            <w:r>
              <w:t>Dictée de nombres en lettres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97274" w:rsidRDefault="00C97274" w:rsidP="00815AE9">
            <w:pPr>
              <w:jc w:val="center"/>
            </w:pPr>
          </w:p>
        </w:tc>
      </w:tr>
      <w:bookmarkEnd w:id="0"/>
      <w:tr w:rsidR="00ED1C54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8A65E3" w:rsidP="00815AE9">
            <w:pPr>
              <w:jc w:val="left"/>
            </w:pPr>
            <w:r>
              <w:t>16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8A65E3" w:rsidP="00815AE9">
            <w:pPr>
              <w:jc w:val="left"/>
            </w:pPr>
            <w:r>
              <w:t>Dizaines et unités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8A65E3" w:rsidP="008A65E3">
            <w:pPr>
              <w:jc w:val="left"/>
            </w:pPr>
            <w:r>
              <w:t>Calculer une petite somme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8A65E3" w:rsidP="00815AE9">
            <w:pPr>
              <w:jc w:val="left"/>
            </w:pPr>
            <w:r>
              <w:t>17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8A65E3" w:rsidP="00815AE9">
            <w:pPr>
              <w:jc w:val="left"/>
            </w:pPr>
            <w:r>
              <w:t>Alignements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8A65E3" w:rsidP="00815AE9">
            <w:pPr>
              <w:jc w:val="left"/>
            </w:pPr>
            <w:r>
              <w:t>Calculer une petite différence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18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Tableau à double entrée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Calculer de petites sommes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19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Situations additives, situations soustractives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Calculer de petites différences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Série de problèmes utilisant les 4 opérations – Apprendre à se servir d’un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E5034F" w:rsidP="00815AE9">
            <w:pPr>
              <w:jc w:val="left"/>
            </w:pPr>
            <w:r>
              <w:t>Dictée de nombres en lettres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Évaluation intermédiaire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ED1C54" w:rsidP="00815AE9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22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Passage à la dizaine (+1, -1)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Ajouter un petit nombre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766E5" w:rsidP="00815AE9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61512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>23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766E5" w:rsidP="00815AE9">
            <w:pPr>
              <w:jc w:val="left"/>
            </w:pPr>
            <w:r>
              <w:t xml:space="preserve">Les nombres jusqu’à </w:t>
            </w:r>
            <w:r w:rsidR="005A06CC">
              <w:t>59 (3)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5A06CC" w:rsidP="00815AE9">
            <w:pPr>
              <w:jc w:val="left"/>
            </w:pPr>
            <w:r>
              <w:t>Retrancher un petit nombre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A06CC" w:rsidP="00815AE9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5766E5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A06CC" w:rsidP="00815AE9">
            <w:pPr>
              <w:jc w:val="left"/>
            </w:pPr>
            <w:r>
              <w:t>24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D1C54" w:rsidRDefault="005A06CC" w:rsidP="00815AE9">
            <w:pPr>
              <w:jc w:val="left"/>
            </w:pPr>
            <w:r>
              <w:t>Les nombres de 60 à 79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D1C54" w:rsidRDefault="005A06CC" w:rsidP="00815AE9">
            <w:pPr>
              <w:jc w:val="left"/>
            </w:pPr>
            <w:r>
              <w:t>Choisir le plus grand des nombres parmi 3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5A06CC" w:rsidP="00815AE9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D1C54" w:rsidRDefault="00ED1C54" w:rsidP="00815AE9">
            <w:pPr>
              <w:jc w:val="center"/>
            </w:pPr>
          </w:p>
        </w:tc>
      </w:tr>
      <w:tr w:rsidR="005A06C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  <w:r>
              <w:t>25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  <w:r>
              <w:t>Les nombres de 80 à 99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  <w:r>
              <w:t>Dictée de nombres &lt; 60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</w:tr>
      <w:tr w:rsidR="005A06C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  <w:r>
              <w:t>26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  <w:r>
              <w:t>Reproduction sur quadrillage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  <w:r>
              <w:t>Complément à 10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</w:tr>
      <w:tr w:rsidR="005A06C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  <w:r>
              <w:t>27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  <w:r>
              <w:t>Tracer et prolonger un segment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5A06CC" w:rsidRDefault="005A06CC" w:rsidP="005A06CC">
            <w:pPr>
              <w:jc w:val="left"/>
            </w:pPr>
            <w:r>
              <w:t>Dictée de nombres &lt; 80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</w:tr>
      <w:tr w:rsidR="005A06C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  <w:r>
              <w:t>Évaluation fin période</w:t>
            </w:r>
            <w:r w:rsidR="00142E76">
              <w:t> ? À voir.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5A06CC" w:rsidRDefault="005A06CC" w:rsidP="00815AE9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</w:tr>
      <w:tr w:rsidR="005A06C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9D430B">
            <w:pPr>
              <w:jc w:val="left"/>
            </w:pPr>
            <w:r>
              <w:t>28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5A06CC" w:rsidRDefault="005A06CC" w:rsidP="009D430B">
            <w:pPr>
              <w:jc w:val="left"/>
            </w:pPr>
            <w:r>
              <w:t>Sommes de deux nombres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5A06CC" w:rsidRDefault="005A06CC" w:rsidP="009D430B">
            <w:pPr>
              <w:jc w:val="left"/>
            </w:pPr>
            <w:r>
              <w:t>Ajouter 10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5A06CC" w:rsidRDefault="005A06CC" w:rsidP="00815AE9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974578" w:rsidP="00815AE9">
            <w:pPr>
              <w:jc w:val="left"/>
            </w:pPr>
          </w:p>
        </w:tc>
        <w:tc>
          <w:tcPr>
            <w:tcW w:w="7825" w:type="dxa"/>
            <w:gridSpan w:val="2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974578" w:rsidP="00815AE9">
            <w:pPr>
              <w:jc w:val="left"/>
            </w:pPr>
            <w:r>
              <w:t>Battement – 4 séances</w:t>
            </w:r>
          </w:p>
          <w:p w:rsidR="00974578" w:rsidRDefault="00974578" w:rsidP="00815AE9">
            <w:pPr>
              <w:jc w:val="left"/>
            </w:pPr>
            <w:r>
              <w:t>(Basé sur 2013-2014 : dernière séance de la période = la 27- Tracer un segment)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815AE9">
            <w:pPr>
              <w:jc w:val="center"/>
            </w:pPr>
          </w:p>
        </w:tc>
      </w:tr>
    </w:tbl>
    <w:p w:rsidR="00974578" w:rsidRPr="00974578" w:rsidRDefault="00974578" w:rsidP="00974578">
      <w:pPr>
        <w:pStyle w:val="Titre1"/>
      </w:pPr>
      <w:r w:rsidRPr="00974578">
        <w:lastRenderedPageBreak/>
        <w:t>Période 2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3402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</w:tblGrid>
      <w:tr w:rsidR="00974578" w:rsidTr="009B75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974578" w:rsidRDefault="00974578" w:rsidP="009D430B">
            <w:pPr>
              <w:jc w:val="center"/>
            </w:pPr>
            <w:r>
              <w:t>Notions fichier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974578" w:rsidRDefault="00974578" w:rsidP="009D430B">
            <w:pPr>
              <w:jc w:val="center"/>
            </w:pPr>
            <w:r>
              <w:t>Calcul rapide</w:t>
            </w: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578" w:rsidRDefault="00974578" w:rsidP="009D430B">
            <w:pPr>
              <w:jc w:val="center"/>
            </w:pPr>
            <w:r>
              <w:t>S1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578" w:rsidRDefault="00974578" w:rsidP="009D430B">
            <w:pPr>
              <w:jc w:val="center"/>
            </w:pPr>
            <w:r>
              <w:t>S2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578" w:rsidRDefault="00974578" w:rsidP="009D430B">
            <w:pPr>
              <w:jc w:val="center"/>
            </w:pPr>
            <w:r>
              <w:t>S3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578" w:rsidRDefault="00974578" w:rsidP="009D430B">
            <w:pPr>
              <w:jc w:val="center"/>
            </w:pPr>
            <w:r>
              <w:t>S4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578" w:rsidRDefault="00974578" w:rsidP="009D430B">
            <w:pPr>
              <w:jc w:val="center"/>
            </w:pPr>
            <w:r>
              <w:t>S5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578" w:rsidRDefault="00974578" w:rsidP="009D430B">
            <w:pPr>
              <w:jc w:val="center"/>
            </w:pPr>
            <w:r>
              <w:t>S6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578" w:rsidRDefault="00974578" w:rsidP="009D430B">
            <w:pPr>
              <w:jc w:val="center"/>
            </w:pPr>
            <w:r>
              <w:t>S7</w:t>
            </w: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29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Compléments à la dizaine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Dictée de nombres &lt; 100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142E76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30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Mesure de longueurs (1)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Ajouter 20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142E76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31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Construire la droite numérique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Ajouter un multiple de 20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142E76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142E76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142E76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32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Jeu du portrait (lecture et logique)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Choisir le plus petit des trois nombres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142E76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974578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Évaluation intermédiaire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974578" w:rsidP="009D430B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36</w:t>
            </w:r>
          </w:p>
          <w:p w:rsidR="00957C88" w:rsidRDefault="00957C88" w:rsidP="009D430B">
            <w:pPr>
              <w:jc w:val="left"/>
            </w:pPr>
            <w:r>
              <w:t>37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57C88" w:rsidRDefault="00142E76" w:rsidP="00957C88">
            <w:pPr>
              <w:jc w:val="left"/>
            </w:pPr>
            <w:r>
              <w:t>Les nombres jusqu’à 99 (1)</w:t>
            </w:r>
          </w:p>
          <w:p w:rsidR="00957C88" w:rsidRDefault="00957C88" w:rsidP="00957C88">
            <w:pPr>
              <w:jc w:val="left"/>
            </w:pPr>
            <w:r>
              <w:t>Les nombres jusqu’à 99 (2)</w:t>
            </w:r>
          </w:p>
          <w:p w:rsidR="00974578" w:rsidRDefault="00974578" w:rsidP="00142E76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142E76" w:rsidP="009D430B">
            <w:pPr>
              <w:jc w:val="left"/>
            </w:pPr>
            <w:r>
              <w:t>Complément à 10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142E76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957C88" w:rsidP="009D430B">
            <w:pPr>
              <w:jc w:val="left"/>
            </w:pPr>
            <w:r>
              <w:t>38</w:t>
            </w:r>
          </w:p>
          <w:p w:rsidR="00957C88" w:rsidRDefault="00957C88" w:rsidP="009D430B">
            <w:pPr>
              <w:jc w:val="left"/>
            </w:pPr>
            <w:r>
              <w:t>39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57C88" w:rsidRDefault="00957C88" w:rsidP="009D430B">
            <w:pPr>
              <w:jc w:val="left"/>
            </w:pPr>
            <w:r>
              <w:t>Les figures planes</w:t>
            </w:r>
          </w:p>
          <w:p w:rsidR="00957C88" w:rsidRDefault="00957C88" w:rsidP="009D430B">
            <w:pPr>
              <w:jc w:val="left"/>
            </w:pPr>
            <w:r>
              <w:t>Tracer des triangles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957C88" w:rsidP="009D430B">
            <w:pPr>
              <w:jc w:val="left"/>
            </w:pPr>
            <w:r>
              <w:t>Doubles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142E76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957C88" w:rsidP="009D430B">
            <w:pPr>
              <w:jc w:val="left"/>
            </w:pPr>
            <w:r>
              <w:t>41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957C88" w:rsidP="009D430B">
            <w:pPr>
              <w:jc w:val="left"/>
            </w:pPr>
            <w:r>
              <w:t>Le nombre 100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957C88" w:rsidP="009D430B">
            <w:pPr>
              <w:jc w:val="left"/>
            </w:pPr>
            <w:r>
              <w:t>Ajouter des dizaines rondes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57C88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57C88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57C88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957C88" w:rsidP="009D430B">
            <w:pPr>
              <w:jc w:val="left"/>
            </w:pPr>
            <w:r>
              <w:t>42</w:t>
            </w:r>
          </w:p>
          <w:p w:rsidR="00837AFC" w:rsidRDefault="00837AFC" w:rsidP="009D430B">
            <w:pPr>
              <w:jc w:val="left"/>
            </w:pPr>
            <w:r>
              <w:t>43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957C88" w:rsidP="009D430B">
            <w:pPr>
              <w:jc w:val="left"/>
            </w:pPr>
            <w:r>
              <w:t>Doubles et moitiés</w:t>
            </w:r>
          </w:p>
          <w:p w:rsidR="00837AFC" w:rsidRDefault="00837AFC" w:rsidP="009D430B">
            <w:pPr>
              <w:jc w:val="left"/>
            </w:pPr>
            <w:r>
              <w:t>Situations additives et soustractives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957C88" w:rsidP="009D430B">
            <w:pPr>
              <w:jc w:val="left"/>
            </w:pPr>
            <w:r>
              <w:t>Ajouter 9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57C88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57C88" w:rsidP="009D430B">
            <w:pPr>
              <w:jc w:val="center"/>
            </w:pPr>
            <w:r>
              <w:t>x</w:t>
            </w:r>
          </w:p>
          <w:p w:rsidR="00837AFC" w:rsidRDefault="00837AFC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97457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957C88" w:rsidP="009D430B">
            <w:pPr>
              <w:jc w:val="left"/>
            </w:pPr>
            <w:r>
              <w:t>4</w:t>
            </w:r>
            <w:r w:rsidR="00837AFC">
              <w:t>4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74578" w:rsidRDefault="00837AFC" w:rsidP="009D430B">
            <w:pPr>
              <w:jc w:val="left"/>
            </w:pPr>
            <w:r>
              <w:t>Échanger 10 dizaines contre une centaine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74578" w:rsidRDefault="00837AFC" w:rsidP="009D430B">
            <w:pPr>
              <w:jc w:val="left"/>
            </w:pPr>
            <w:r>
              <w:t>Complément à la dizaine supérieure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837AFC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74578" w:rsidRDefault="00974578" w:rsidP="009D430B">
            <w:pPr>
              <w:jc w:val="center"/>
            </w:pPr>
          </w:p>
        </w:tc>
      </w:tr>
      <w:tr w:rsidR="00837AF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Série de problèmes utilisant les 4 opérations – Apprendre à se servir d’un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Complément à la dizaine supérieure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</w:tr>
      <w:tr w:rsidR="00837AF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45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Les nombres jusqu’à 999 (1)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Ajouter un petit nombre faisant changer de dizaines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</w:tr>
      <w:tr w:rsidR="00837AF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Évaluation intermédiaire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</w:tr>
      <w:tr w:rsidR="00837AF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50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L’addition posée sans retenue - fichier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Écrire le nombre suivant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</w:tr>
      <w:tr w:rsidR="00837AF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837AFC">
            <w:pPr>
              <w:jc w:val="left"/>
            </w:pPr>
            <w:r>
              <w:t>L’addition posée sans retenue -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Écrire le nombre suivant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</w:tr>
      <w:tr w:rsidR="00837AF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51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L’addition posée avec retenue - fichier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Écrire le nombre précédent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  <w:r>
              <w:t>s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</w:tr>
      <w:tr w:rsidR="00837AF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837AFC">
            <w:pPr>
              <w:jc w:val="left"/>
            </w:pPr>
            <w:r>
              <w:t>L’addition posée avec retenue -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Écrire le nombre précédent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</w:tr>
      <w:tr w:rsidR="00837AFC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52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Les nombres jusqu’à 999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37AFC" w:rsidRDefault="00837AFC" w:rsidP="009D430B">
            <w:pPr>
              <w:jc w:val="left"/>
            </w:pPr>
            <w:r>
              <w:t>Ajouter 2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6B2DA8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6B2DA8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6B2DA8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37AFC" w:rsidRDefault="00837AFC" w:rsidP="009D430B">
            <w:pPr>
              <w:jc w:val="center"/>
            </w:pPr>
          </w:p>
        </w:tc>
      </w:tr>
      <w:tr w:rsidR="006B2DA8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B2DA8" w:rsidRDefault="006B2DA8" w:rsidP="009D430B">
            <w:pPr>
              <w:jc w:val="left"/>
            </w:pPr>
          </w:p>
        </w:tc>
        <w:tc>
          <w:tcPr>
            <w:tcW w:w="7825" w:type="dxa"/>
            <w:gridSpan w:val="2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B2DA8" w:rsidRDefault="006B2DA8" w:rsidP="006B2DA8">
            <w:pPr>
              <w:jc w:val="left"/>
            </w:pPr>
            <w:r>
              <w:t>Battement – 3 séances</w:t>
            </w:r>
          </w:p>
          <w:p w:rsidR="006B2DA8" w:rsidRDefault="006B2DA8" w:rsidP="009D430B">
            <w:pPr>
              <w:jc w:val="left"/>
            </w:pPr>
            <w:r>
              <w:t>(Basé sur 2013-2014 : dernière séance de la période = la 52- Les nombres jusqu’à 999 (2))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B2DA8" w:rsidRDefault="006B2DA8" w:rsidP="009D430B">
            <w:pPr>
              <w:jc w:val="center"/>
            </w:pPr>
          </w:p>
        </w:tc>
      </w:tr>
    </w:tbl>
    <w:p w:rsidR="00484E66" w:rsidRPr="00974578" w:rsidRDefault="00484E66" w:rsidP="00484E66">
      <w:pPr>
        <w:pStyle w:val="Titre1"/>
      </w:pPr>
      <w:r>
        <w:lastRenderedPageBreak/>
        <w:t>Période 3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3402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</w:tblGrid>
      <w:tr w:rsidR="00484E66" w:rsidTr="009B75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484E66" w:rsidRDefault="00484E66" w:rsidP="009D430B">
            <w:pPr>
              <w:jc w:val="center"/>
            </w:pPr>
            <w:r>
              <w:t>Notions fichier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484E66" w:rsidRDefault="00484E66" w:rsidP="009D430B">
            <w:pPr>
              <w:jc w:val="center"/>
            </w:pPr>
            <w:r>
              <w:t>Calcul rapide</w:t>
            </w: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S1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S2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S3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S4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S5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S6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S7</w:t>
            </w: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484E66" w:rsidP="009D430B">
            <w:pPr>
              <w:jc w:val="left"/>
            </w:pPr>
            <w:r>
              <w:t>53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484E66" w:rsidP="009D430B">
            <w:pPr>
              <w:jc w:val="left"/>
            </w:pPr>
            <w:r>
              <w:t>Passage de la dizaine et de la centaine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Complément à 100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484E66" w:rsidP="009D430B">
            <w:pPr>
              <w:jc w:val="left"/>
            </w:pPr>
            <w:r>
              <w:t>54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484E66" w:rsidP="009D430B">
            <w:pPr>
              <w:jc w:val="left"/>
            </w:pPr>
            <w:r>
              <w:t>Mesure de longueurs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484E66" w:rsidP="009D430B">
            <w:pPr>
              <w:jc w:val="left"/>
            </w:pPr>
            <w:r>
              <w:t>Écrire le plus grand nombre des trois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484E66" w:rsidP="009D430B">
            <w:pPr>
              <w:jc w:val="left"/>
            </w:pPr>
            <w:r>
              <w:t>55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484E66" w:rsidP="009D430B">
            <w:pPr>
              <w:jc w:val="left"/>
            </w:pPr>
            <w:r>
              <w:t>S’orienter dans l’espace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Complément à la centaine supérieure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C75C05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56</w:t>
            </w:r>
          </w:p>
          <w:p w:rsidR="00867730" w:rsidRDefault="00867730" w:rsidP="009D430B">
            <w:pPr>
              <w:jc w:val="left"/>
            </w:pPr>
            <w:r>
              <w:t>57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  <w:r>
              <w:t>Les nombres jusqu’à 999 (3)</w:t>
            </w:r>
          </w:p>
          <w:p w:rsidR="00867730" w:rsidRDefault="00867730" w:rsidP="009D430B">
            <w:pPr>
              <w:jc w:val="left"/>
            </w:pPr>
            <w:r>
              <w:t>Les nombres jusqu’à 999 (4)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Moitié de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60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Se repérer sur un plan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Complément à la dizaine d’un nombre à 3 chiffres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867730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484E66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Évaluation intermédiaire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484E66" w:rsidP="009D430B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64</w:t>
            </w:r>
          </w:p>
          <w:p w:rsidR="00867730" w:rsidRDefault="00867730" w:rsidP="009D430B">
            <w:pPr>
              <w:jc w:val="left"/>
            </w:pPr>
            <w:r>
              <w:t>65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Le calendrier</w:t>
            </w:r>
          </w:p>
          <w:p w:rsidR="00867730" w:rsidRDefault="00867730" w:rsidP="009D430B">
            <w:pPr>
              <w:jc w:val="left"/>
            </w:pPr>
            <w:r>
              <w:t>L’addition posée à 3 chiffres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Ajout d’un nombre faisant changer de dizaines, 3 chiffres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66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Retrancher des dizaines d’un nombre à 2 chiffres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Doubles de dizaines rondes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67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Retrancher un nombre à 2 chiffres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Ajouter 100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68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Équerre et angle droit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Complément à la centaine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69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Tracer un angle droit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Retrancher 10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70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Complément à un nombre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Écrire le nombre suivant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484E66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71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Situation additives et soustractives</w:t>
            </w:r>
          </w:p>
          <w:p w:rsidR="00867730" w:rsidRDefault="00867730" w:rsidP="009D430B">
            <w:pPr>
              <w:jc w:val="left"/>
            </w:pP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484E66" w:rsidRDefault="00867730" w:rsidP="009D430B">
            <w:pPr>
              <w:jc w:val="left"/>
            </w:pPr>
            <w:r>
              <w:t>Retrancher un petit nombre à un nombre à 2 chiffres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484E66" w:rsidRDefault="00484E66" w:rsidP="009D430B">
            <w:pPr>
              <w:jc w:val="center"/>
            </w:pPr>
          </w:p>
        </w:tc>
      </w:tr>
      <w:tr w:rsidR="00867730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  <w:r>
              <w:t xml:space="preserve">Série de problèmes utilisant les 4 </w:t>
            </w:r>
            <w:r>
              <w:lastRenderedPageBreak/>
              <w:t>opérations – Apprendre à se servir d’un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  <w:r>
              <w:lastRenderedPageBreak/>
              <w:t xml:space="preserve">Retrancher un petit nombre à un </w:t>
            </w:r>
            <w:r>
              <w:lastRenderedPageBreak/>
              <w:t>nombre à 2 chiffres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</w:tr>
      <w:tr w:rsidR="00867730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  <w:r>
              <w:lastRenderedPageBreak/>
              <w:t>73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  <w:r>
              <w:t>Rectangles et carrés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  <w:r>
              <w:t>Ajouter des dizaines rondes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</w:tr>
      <w:tr w:rsidR="00867730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  <w:r>
              <w:t>74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  <w:r>
              <w:t>Calculer avec la monnaie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67730" w:rsidRDefault="0077211E" w:rsidP="009D430B">
            <w:pPr>
              <w:jc w:val="left"/>
            </w:pPr>
            <w:r>
              <w:t>Suite de nombres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</w:tr>
      <w:tr w:rsidR="00867730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77211E" w:rsidP="009D430B">
            <w:pPr>
              <w:jc w:val="left"/>
            </w:pPr>
            <w:r>
              <w:t>75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77211E" w:rsidP="009D430B">
            <w:pPr>
              <w:jc w:val="left"/>
            </w:pPr>
            <w:r>
              <w:t>Problèmes : Choisir une solution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67730" w:rsidRDefault="0077211E" w:rsidP="009D430B">
            <w:pPr>
              <w:jc w:val="left"/>
            </w:pPr>
            <w:r>
              <w:t>Retrancher 100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77211E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</w:tr>
      <w:tr w:rsidR="00867730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77211E" w:rsidP="009D430B">
            <w:pPr>
              <w:jc w:val="left"/>
            </w:pPr>
            <w:r>
              <w:t>Évaluation intermédiaire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77211E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</w:tr>
      <w:tr w:rsidR="0077211E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77211E" w:rsidRDefault="0077211E" w:rsidP="009D430B">
            <w:pPr>
              <w:jc w:val="left"/>
            </w:pPr>
            <w:r>
              <w:t>78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77211E" w:rsidRDefault="0077211E" w:rsidP="009D430B">
            <w:pPr>
              <w:jc w:val="left"/>
            </w:pPr>
            <w:r>
              <w:t>L’heure (1)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77211E" w:rsidRDefault="009D430B" w:rsidP="009D430B">
            <w:pPr>
              <w:jc w:val="left"/>
            </w:pPr>
            <w:r>
              <w:t>Compter de 10 en 10 en avançant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</w:tr>
      <w:tr w:rsidR="0077211E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77211E" w:rsidRDefault="0077211E" w:rsidP="009D430B">
            <w:pPr>
              <w:jc w:val="left"/>
            </w:pPr>
            <w:r>
              <w:t>79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77211E" w:rsidRDefault="0077211E" w:rsidP="009D430B">
            <w:pPr>
              <w:jc w:val="left"/>
            </w:pPr>
            <w:r>
              <w:t>L’heure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77211E" w:rsidRDefault="009D430B" w:rsidP="009D430B">
            <w:pPr>
              <w:jc w:val="left"/>
            </w:pPr>
            <w:r>
              <w:t>Compter de 10 en 10 en reculant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</w:tr>
      <w:tr w:rsidR="0077211E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77211E" w:rsidRDefault="0077211E" w:rsidP="009D430B">
            <w:pPr>
              <w:jc w:val="left"/>
            </w:pPr>
            <w:r>
              <w:t>80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77211E" w:rsidRDefault="0077211E" w:rsidP="009D430B">
            <w:pPr>
              <w:jc w:val="left"/>
            </w:pPr>
            <w:r>
              <w:t>La soustraction sans retenue</w:t>
            </w:r>
            <w:r w:rsidR="009D430B">
              <w:t xml:space="preserve"> – fichier et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77211E" w:rsidRDefault="009D430B" w:rsidP="009D430B">
            <w:pPr>
              <w:jc w:val="left"/>
            </w:pPr>
            <w:r>
              <w:t>Écrire le nombre précédent (3 chiffres)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11E" w:rsidRDefault="0077211E" w:rsidP="009D430B">
            <w:pPr>
              <w:jc w:val="center"/>
            </w:pPr>
          </w:p>
        </w:tc>
      </w:tr>
      <w:tr w:rsidR="00867730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867730" w:rsidRDefault="00867730" w:rsidP="009D430B">
            <w:pPr>
              <w:jc w:val="left"/>
            </w:pPr>
          </w:p>
        </w:tc>
        <w:tc>
          <w:tcPr>
            <w:tcW w:w="7825" w:type="dxa"/>
            <w:gridSpan w:val="2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867730" w:rsidRDefault="0077211E" w:rsidP="0077211E">
            <w:pPr>
              <w:jc w:val="left"/>
            </w:pPr>
            <w:r>
              <w:t>Battement – 2 séances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867730" w:rsidRDefault="00867730" w:rsidP="009D430B">
            <w:pPr>
              <w:jc w:val="center"/>
            </w:pPr>
          </w:p>
        </w:tc>
      </w:tr>
    </w:tbl>
    <w:p w:rsidR="002C31A5" w:rsidRPr="00974578" w:rsidRDefault="002C31A5" w:rsidP="002C31A5">
      <w:pPr>
        <w:pStyle w:val="Titre1"/>
      </w:pPr>
      <w:r>
        <w:lastRenderedPageBreak/>
        <w:t>Période 4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3402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</w:tblGrid>
      <w:tr w:rsidR="002C31A5" w:rsidTr="009B75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2C31A5" w:rsidRDefault="002C31A5" w:rsidP="009D430B">
            <w:pPr>
              <w:jc w:val="center"/>
            </w:pPr>
            <w:r>
              <w:t>Notions fichier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2C31A5" w:rsidRDefault="002C31A5" w:rsidP="009D430B">
            <w:pPr>
              <w:jc w:val="center"/>
            </w:pPr>
            <w:r>
              <w:t>Calcul rapide</w:t>
            </w: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A5" w:rsidRDefault="002C31A5" w:rsidP="009D430B">
            <w:pPr>
              <w:jc w:val="center"/>
            </w:pPr>
            <w:r>
              <w:t>S1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A5" w:rsidRDefault="002C31A5" w:rsidP="009D430B">
            <w:pPr>
              <w:jc w:val="center"/>
            </w:pPr>
            <w:r>
              <w:t>S2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A5" w:rsidRDefault="002C31A5" w:rsidP="009D430B">
            <w:pPr>
              <w:jc w:val="center"/>
            </w:pPr>
            <w:r>
              <w:t>S3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A5" w:rsidRDefault="002C31A5" w:rsidP="009D430B">
            <w:pPr>
              <w:jc w:val="center"/>
            </w:pPr>
            <w:r>
              <w:t>S4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A5" w:rsidRDefault="002C31A5" w:rsidP="009D430B">
            <w:pPr>
              <w:jc w:val="center"/>
            </w:pPr>
            <w:r>
              <w:t>S5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A5" w:rsidRDefault="002C31A5" w:rsidP="009D430B">
            <w:pPr>
              <w:jc w:val="center"/>
            </w:pPr>
            <w:r>
              <w:t>S6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A5" w:rsidRDefault="002C31A5" w:rsidP="009D430B">
            <w:pPr>
              <w:jc w:val="center"/>
            </w:pPr>
            <w:r>
              <w:t>S7</w:t>
            </w:r>
          </w:p>
        </w:tc>
      </w:tr>
      <w:tr w:rsidR="002C31A5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2C31A5" w:rsidRDefault="009D430B" w:rsidP="009D430B">
            <w:pPr>
              <w:jc w:val="left"/>
            </w:pPr>
            <w:r>
              <w:t>81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2C31A5" w:rsidRDefault="009D430B" w:rsidP="009D430B">
            <w:pPr>
              <w:jc w:val="left"/>
            </w:pPr>
            <w:r>
              <w:t>La soustraction posée avec retenue - fichier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2C31A5" w:rsidRDefault="009D430B" w:rsidP="009D430B">
            <w:pPr>
              <w:jc w:val="left"/>
            </w:pPr>
            <w:r>
              <w:t>Retrancher des dizaines entières (nombres à 2 chiffres)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9D430B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C31A5" w:rsidRDefault="002C31A5" w:rsidP="009D430B">
            <w:pPr>
              <w:jc w:val="center"/>
            </w:pPr>
          </w:p>
        </w:tc>
      </w:tr>
      <w:tr w:rsidR="009D430B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La soustraction posée avec retenue -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Retrancher des dizaines entières (nombres à 2 chiffres)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</w:tr>
      <w:tr w:rsidR="009D430B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82</w:t>
            </w:r>
          </w:p>
          <w:p w:rsidR="009D430B" w:rsidRDefault="009D430B" w:rsidP="009D430B">
            <w:pPr>
              <w:jc w:val="left"/>
            </w:pPr>
            <w:r>
              <w:t>83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Mesure de longueurs (3)</w:t>
            </w:r>
          </w:p>
          <w:p w:rsidR="009D430B" w:rsidRDefault="009D430B" w:rsidP="009D430B">
            <w:pPr>
              <w:jc w:val="left"/>
            </w:pPr>
            <w:r>
              <w:t>Mesure de longueurs (4)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Ajouter 5 à un multiple de 5 à 3 chiffres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</w:tr>
      <w:tr w:rsidR="009D430B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85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Situations additives, situations soustractives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L’heure du soir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</w:tr>
      <w:tr w:rsidR="009D430B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86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Reproduction sur quadrillage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  <w:r>
              <w:t>L’heure du soir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</w:tr>
      <w:tr w:rsidR="009D430B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216151" w:rsidP="009D430B">
            <w:pPr>
              <w:jc w:val="left"/>
            </w:pPr>
            <w:r>
              <w:t>Évaluation intermédiaire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D430B" w:rsidRDefault="009D430B" w:rsidP="009D430B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216151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</w:tr>
      <w:tr w:rsidR="009D430B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216151" w:rsidP="009D430B">
            <w:pPr>
              <w:jc w:val="left"/>
            </w:pPr>
            <w:r>
              <w:t>92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216151" w:rsidP="009D430B">
            <w:pPr>
              <w:jc w:val="left"/>
            </w:pPr>
            <w:r>
              <w:t>La multiplication (1)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D430B" w:rsidRDefault="00216151" w:rsidP="009D430B">
            <w:pPr>
              <w:jc w:val="left"/>
            </w:pPr>
            <w:r>
              <w:t>Suites de nombres à 3 chiffres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216151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216151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216151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</w:tr>
      <w:tr w:rsidR="009D430B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216151" w:rsidP="009D430B">
            <w:pPr>
              <w:jc w:val="left"/>
            </w:pPr>
            <w:r>
              <w:t>96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9D430B" w:rsidRDefault="00216151" w:rsidP="009D430B">
            <w:pPr>
              <w:jc w:val="left"/>
            </w:pPr>
            <w:r>
              <w:t>La multiplication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9D430B" w:rsidRDefault="00650281" w:rsidP="009D430B">
            <w:pPr>
              <w:jc w:val="left"/>
            </w:pPr>
            <w:r>
              <w:t>Doubles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216151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216151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D430B" w:rsidRDefault="009D430B" w:rsidP="009D430B">
            <w:pPr>
              <w:jc w:val="center"/>
            </w:pPr>
          </w:p>
        </w:tc>
      </w:tr>
      <w:tr w:rsidR="0065028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50281" w:rsidRDefault="00650281" w:rsidP="009D430B">
            <w:pPr>
              <w:jc w:val="left"/>
            </w:pPr>
            <w:r>
              <w:t>97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50281" w:rsidRDefault="00650281" w:rsidP="00694824">
            <w:pPr>
              <w:jc w:val="left"/>
            </w:pPr>
            <w:r>
              <w:t>La multiplication (3)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50281" w:rsidRDefault="00650281" w:rsidP="009D430B">
            <w:pPr>
              <w:jc w:val="left"/>
            </w:pPr>
            <w:r>
              <w:t>Moitiés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</w:tr>
      <w:tr w:rsidR="0065028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50281" w:rsidRDefault="00650281" w:rsidP="009D430B">
            <w:pPr>
              <w:jc w:val="left"/>
            </w:pPr>
            <w:r>
              <w:t>98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50281" w:rsidRDefault="00650281" w:rsidP="009D430B">
            <w:pPr>
              <w:jc w:val="left"/>
            </w:pPr>
            <w:r>
              <w:t>La table de multiplication par 5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50281" w:rsidRDefault="00650281" w:rsidP="009D430B">
            <w:pPr>
              <w:jc w:val="left"/>
            </w:pPr>
            <w:r>
              <w:t>Ajouter un petit nombre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</w:tr>
      <w:tr w:rsidR="0065028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50281" w:rsidRPr="00650281" w:rsidRDefault="00650281" w:rsidP="009D430B">
            <w:pPr>
              <w:jc w:val="left"/>
              <w:rPr>
                <w:sz w:val="23"/>
                <w:szCs w:val="23"/>
              </w:rPr>
            </w:pPr>
            <w:r w:rsidRPr="00650281">
              <w:rPr>
                <w:sz w:val="23"/>
                <w:szCs w:val="23"/>
              </w:rPr>
              <w:t>100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50281" w:rsidRDefault="00650281" w:rsidP="00694824">
            <w:pPr>
              <w:jc w:val="left"/>
            </w:pPr>
            <w:r>
              <w:t>La table de multiplication par 2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50281" w:rsidRDefault="00650281" w:rsidP="009D430B">
            <w:pPr>
              <w:jc w:val="left"/>
            </w:pPr>
            <w:r>
              <w:t>Retrancher un petit nombre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</w:tr>
      <w:tr w:rsidR="00650281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50281" w:rsidRPr="00650281" w:rsidRDefault="00650281" w:rsidP="009D430B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50281" w:rsidRDefault="00650281" w:rsidP="009D430B">
            <w:pPr>
              <w:jc w:val="left"/>
            </w:pPr>
            <w:r>
              <w:t>Jour, heure, minutes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50281" w:rsidRDefault="00650281" w:rsidP="009D430B">
            <w:pPr>
              <w:jc w:val="left"/>
            </w:pPr>
            <w:r>
              <w:t>Complément à la dizaine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50281" w:rsidRDefault="00650281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9D430B">
            <w:pPr>
              <w:jc w:val="left"/>
              <w:rPr>
                <w:sz w:val="23"/>
                <w:szCs w:val="23"/>
              </w:rPr>
            </w:pPr>
            <w:r w:rsidRPr="00650281">
              <w:rPr>
                <w:sz w:val="23"/>
                <w:szCs w:val="23"/>
              </w:rPr>
              <w:t>101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Multiplier par 10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694824">
            <w:pPr>
              <w:jc w:val="left"/>
            </w:pPr>
            <w:r>
              <w:t>Complément à la dizaine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9D430B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Évaluation intermédiaire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9D430B">
            <w:pPr>
              <w:jc w:val="left"/>
              <w:rPr>
                <w:sz w:val="23"/>
                <w:szCs w:val="23"/>
              </w:rPr>
            </w:pPr>
            <w:r w:rsidRPr="00650281">
              <w:rPr>
                <w:sz w:val="23"/>
                <w:szCs w:val="23"/>
              </w:rPr>
              <w:t>106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Le calendrier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Multiplier par 10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9D430B">
            <w:pPr>
              <w:jc w:val="left"/>
              <w:rPr>
                <w:sz w:val="23"/>
                <w:szCs w:val="23"/>
              </w:rPr>
            </w:pPr>
            <w:r w:rsidRPr="00650281">
              <w:rPr>
                <w:sz w:val="23"/>
                <w:szCs w:val="23"/>
              </w:rPr>
              <w:lastRenderedPageBreak/>
              <w:t>107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Le nombre 1 000 et au-delà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694824">
            <w:pPr>
              <w:jc w:val="left"/>
            </w:pPr>
            <w:r>
              <w:t>Multiplier par 10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9D430B">
            <w:pPr>
              <w:jc w:val="left"/>
              <w:rPr>
                <w:sz w:val="23"/>
                <w:szCs w:val="23"/>
              </w:rPr>
            </w:pPr>
            <w:r w:rsidRPr="00650281">
              <w:rPr>
                <w:sz w:val="23"/>
                <w:szCs w:val="23"/>
              </w:rPr>
              <w:t>108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Cubes et pavés (1)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Table de 5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9D430B">
            <w:pPr>
              <w:jc w:val="left"/>
              <w:rPr>
                <w:sz w:val="23"/>
                <w:szCs w:val="23"/>
              </w:rPr>
            </w:pPr>
            <w:r w:rsidRPr="00650281">
              <w:rPr>
                <w:sz w:val="23"/>
                <w:szCs w:val="23"/>
              </w:rPr>
              <w:t>109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Default="00E5034F" w:rsidP="00694824">
            <w:pPr>
              <w:jc w:val="left"/>
            </w:pPr>
            <w:r>
              <w:t>Cubes et pavés (2)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694824">
            <w:pPr>
              <w:jc w:val="left"/>
            </w:pPr>
            <w:r>
              <w:t>Table de 2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9D430B">
            <w:pPr>
              <w:jc w:val="left"/>
              <w:rPr>
                <w:sz w:val="23"/>
                <w:szCs w:val="23"/>
              </w:rPr>
            </w:pPr>
            <w:r w:rsidRPr="00650281">
              <w:rPr>
                <w:sz w:val="23"/>
                <w:szCs w:val="23"/>
              </w:rPr>
              <w:t>110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Default="00E5034F" w:rsidP="00694824">
            <w:pPr>
              <w:jc w:val="left"/>
            </w:pPr>
            <w:r>
              <w:t>La table de multiplication par 3 et 4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Tables de 2 et 5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650281">
            <w:pPr>
              <w:jc w:val="left"/>
              <w:rPr>
                <w:sz w:val="23"/>
                <w:szCs w:val="23"/>
              </w:rPr>
            </w:pPr>
            <w:r w:rsidRPr="00650281">
              <w:rPr>
                <w:sz w:val="23"/>
                <w:szCs w:val="23"/>
              </w:rPr>
              <w:t>111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Situations additives ou multiplicatives ?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Double du double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9D430B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  <w:r>
              <w:t>Série de problèmes utilisant les 4 opérations – Apprendre à se servir d’un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9D430B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  <w:tr w:rsidR="00E5034F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5034F" w:rsidRPr="00650281" w:rsidRDefault="00E5034F" w:rsidP="009D430B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7825" w:type="dxa"/>
            <w:gridSpan w:val="2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E5034F" w:rsidRDefault="00E5034F" w:rsidP="00694824">
            <w:pPr>
              <w:jc w:val="left"/>
            </w:pPr>
            <w:r>
              <w:t>Battement – 3 séances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5034F" w:rsidRDefault="00E5034F" w:rsidP="009D430B">
            <w:pPr>
              <w:jc w:val="center"/>
            </w:pPr>
          </w:p>
        </w:tc>
      </w:tr>
    </w:tbl>
    <w:p w:rsidR="00336EA9" w:rsidRPr="00974578" w:rsidRDefault="00336EA9" w:rsidP="00336EA9">
      <w:pPr>
        <w:pStyle w:val="Titre1"/>
      </w:pPr>
      <w:r>
        <w:lastRenderedPageBreak/>
        <w:t>Période 5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3402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  <w:gridCol w:w="274"/>
        <w:gridCol w:w="271"/>
        <w:gridCol w:w="269"/>
        <w:gridCol w:w="267"/>
      </w:tblGrid>
      <w:tr w:rsidR="00336EA9" w:rsidTr="009B75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4423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336EA9" w:rsidRDefault="00336EA9" w:rsidP="00694824">
            <w:pPr>
              <w:jc w:val="center"/>
            </w:pPr>
            <w:r>
              <w:t>Notions fichier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336EA9" w:rsidRDefault="00336EA9" w:rsidP="00694824">
            <w:pPr>
              <w:jc w:val="center"/>
            </w:pPr>
            <w:r>
              <w:t>Calcul rapide</w:t>
            </w:r>
          </w:p>
        </w:tc>
        <w:tc>
          <w:tcPr>
            <w:tcW w:w="1081" w:type="dxa"/>
            <w:gridSpan w:val="4"/>
            <w:tcBorders>
              <w:top w:val="single" w:sz="6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A9" w:rsidRDefault="00336EA9" w:rsidP="00694824">
            <w:pPr>
              <w:jc w:val="center"/>
            </w:pPr>
            <w:r>
              <w:t>S1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A9" w:rsidRDefault="00336EA9" w:rsidP="00694824">
            <w:pPr>
              <w:jc w:val="center"/>
            </w:pPr>
            <w:r>
              <w:t>S2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A9" w:rsidRDefault="00336EA9" w:rsidP="00694824">
            <w:pPr>
              <w:jc w:val="center"/>
            </w:pPr>
            <w:r>
              <w:t>S3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A9" w:rsidRDefault="00336EA9" w:rsidP="00694824">
            <w:pPr>
              <w:jc w:val="center"/>
            </w:pPr>
            <w:r>
              <w:t>S4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A9" w:rsidRDefault="00336EA9" w:rsidP="00694824">
            <w:pPr>
              <w:jc w:val="center"/>
            </w:pPr>
            <w:r>
              <w:t>S5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A9" w:rsidRDefault="00336EA9" w:rsidP="00694824">
            <w:pPr>
              <w:jc w:val="center"/>
            </w:pPr>
            <w:r>
              <w:t>S6</w:t>
            </w:r>
          </w:p>
        </w:tc>
        <w:tc>
          <w:tcPr>
            <w:tcW w:w="1081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A9" w:rsidRDefault="00336EA9" w:rsidP="00694824">
            <w:pPr>
              <w:jc w:val="center"/>
            </w:pPr>
            <w:r>
              <w:t>S7</w:t>
            </w:r>
            <w:r w:rsidR="00696BAA">
              <w:t xml:space="preserve"> / S8</w:t>
            </w:r>
          </w:p>
        </w:tc>
      </w:tr>
      <w:tr w:rsidR="00336EA9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Pr="00336EA9" w:rsidRDefault="00336EA9" w:rsidP="00694824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Default="00336EA9" w:rsidP="00694824">
            <w:pPr>
              <w:jc w:val="left"/>
            </w:pPr>
            <w:r>
              <w:t>VLM86 – Mètres et centimètres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336EA9" w:rsidRDefault="00336EA9" w:rsidP="00694824">
            <w:pPr>
              <w:jc w:val="left"/>
            </w:pPr>
            <w:r>
              <w:t>Suites de nombres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</w:tr>
      <w:tr w:rsidR="00336EA9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Pr="00336EA9" w:rsidRDefault="00336EA9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Default="00336EA9" w:rsidP="00694824">
            <w:pPr>
              <w:jc w:val="left"/>
            </w:pPr>
            <w:r>
              <w:t>Mesure de longueurs (5)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336EA9" w:rsidRDefault="00336EA9" w:rsidP="00694824">
            <w:pPr>
              <w:jc w:val="left"/>
            </w:pPr>
            <w:r>
              <w:t>Sommes de dizaines entières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</w:tr>
      <w:tr w:rsidR="00336EA9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Pr="00336EA9" w:rsidRDefault="00336EA9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Default="00336EA9" w:rsidP="00694824">
            <w:pPr>
              <w:jc w:val="left"/>
            </w:pPr>
            <w:r>
              <w:t>Mesure de longueurs (6)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336EA9" w:rsidRDefault="00336EA9" w:rsidP="00694824">
            <w:pPr>
              <w:jc w:val="left"/>
            </w:pPr>
            <w:r>
              <w:t>Ajouter un petit nombre à 1 nb à 3 chiffres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</w:tr>
      <w:tr w:rsidR="00336EA9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Pr="00336EA9" w:rsidRDefault="00696BAA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Moitié d’un nombre de dizaines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Ajouter 2 multiples de 5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</w:tr>
      <w:tr w:rsidR="00336EA9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Pr="00336EA9" w:rsidRDefault="00696BAA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Aide à l’apprentissage des tables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Table de 4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</w:tr>
      <w:tr w:rsidR="00336EA9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Pr="00336EA9" w:rsidRDefault="00696BAA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Résoudre des situations multiplicatives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Table de 3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</w:tr>
      <w:tr w:rsidR="00336EA9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Pr="00336EA9" w:rsidRDefault="00336EA9" w:rsidP="00694824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Évaluation intermédiaire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336EA9" w:rsidRDefault="00336EA9" w:rsidP="00694824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</w:tr>
      <w:tr w:rsidR="00336EA9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Pr="00336EA9" w:rsidRDefault="00696BAA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Comparaison de masses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Dictée de nombres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</w:tr>
      <w:tr w:rsidR="00336EA9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Pr="00336EA9" w:rsidRDefault="00696BAA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Mesure de masses : g et kg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336EA9" w:rsidRDefault="00696BAA" w:rsidP="00694824">
            <w:pPr>
              <w:jc w:val="left"/>
            </w:pPr>
            <w:r>
              <w:t>Complément à la dizaine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36EA9" w:rsidRDefault="00336EA9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696BAA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  <w:r>
              <w:t>Multiplier par un nombre entier de dizaines, de centaines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  <w:r>
              <w:t>Dictée de nombres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696BAA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  <w:r>
              <w:t>Mesure de contenance : le litre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  <w:r>
              <w:t>Suites de nombre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696BAA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696BAA" w:rsidP="00696BAA">
            <w:pPr>
              <w:jc w:val="left"/>
            </w:pPr>
            <w:r>
              <w:t>La multiplication posée –fichier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  <w:r>
              <w:t>Suites de nombres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696BAA" w:rsidP="00694824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696BAA" w:rsidP="00696BAA">
            <w:pPr>
              <w:jc w:val="left"/>
            </w:pPr>
            <w:r>
              <w:t>La multiplication posée –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696BAA" w:rsidP="00694824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281DE3" w:rsidP="00694824">
            <w:pPr>
              <w:jc w:val="left"/>
            </w:pPr>
            <w:r>
              <w:t>Évaluation de fin d’année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281DE3" w:rsidP="00694824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281DE3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281DE3" w:rsidP="00694824">
            <w:pPr>
              <w:jc w:val="left"/>
            </w:pPr>
            <w:r>
              <w:t>Problèmes : Organiser des informations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281DE3" w:rsidP="00281DE3">
            <w:pPr>
              <w:jc w:val="left"/>
            </w:pPr>
            <w:r>
              <w:t>Retrancher 2 nombres proches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281DE3" w:rsidP="00694824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281DE3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281DE3" w:rsidP="00694824">
            <w:pPr>
              <w:jc w:val="left"/>
            </w:pPr>
            <w:r>
              <w:t>Résoudre une situation de division</w:t>
            </w:r>
          </w:p>
          <w:p w:rsidR="00281DE3" w:rsidRDefault="00281DE3" w:rsidP="00694824">
            <w:pPr>
              <w:jc w:val="left"/>
            </w:pPr>
            <w:r>
              <w:t xml:space="preserve">Série de problèmes utilisant les 4 opérations – Apprendre à se servir d’un </w:t>
            </w:r>
            <w:r>
              <w:lastRenderedPageBreak/>
              <w:t>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281DE3" w:rsidP="00694824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281DE3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132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281DE3" w:rsidP="00694824">
            <w:pPr>
              <w:jc w:val="left"/>
            </w:pPr>
            <w:r>
              <w:t>La soustraction posée</w:t>
            </w:r>
          </w:p>
          <w:p w:rsidR="00281DE3" w:rsidRDefault="00281DE3" w:rsidP="00694824">
            <w:pPr>
              <w:jc w:val="left"/>
            </w:pPr>
            <w:r>
              <w:t>Série de problèmes utilisant les 4 opérations – Apprendre à se servir d’un cahier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281DE3" w:rsidP="00694824">
            <w:pPr>
              <w:jc w:val="center"/>
            </w:pPr>
            <w:r>
              <w:t>x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281DE3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281DE3" w:rsidP="00694824">
            <w:pPr>
              <w:jc w:val="left"/>
            </w:pPr>
            <w:r>
              <w:t>Le calendrier</w:t>
            </w:r>
          </w:p>
          <w:p w:rsidR="00281DE3" w:rsidRDefault="00281DE3" w:rsidP="00694824">
            <w:pPr>
              <w:jc w:val="left"/>
            </w:pPr>
            <w:r>
              <w:t>Série de problèmes utilisant les 4 opérations – Apprendre à se servir d’un cahier</w:t>
            </w:r>
            <w:r>
              <w:t xml:space="preserve"> (à la place de 134)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281DE3" w:rsidP="00694824">
            <w:pPr>
              <w:jc w:val="center"/>
            </w:pPr>
            <w:r>
              <w:t>x</w:t>
            </w: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281DE3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281DE3" w:rsidP="00694824">
            <w:pPr>
              <w:jc w:val="left"/>
            </w:pPr>
            <w:r>
              <w:t>Décrire une figure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281DE3" w:rsidP="00694824">
            <w:pPr>
              <w:jc w:val="center"/>
            </w:pPr>
            <w:r>
              <w:t>x</w:t>
            </w: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281DE3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281DE3" w:rsidP="00694824">
            <w:pPr>
              <w:jc w:val="left"/>
            </w:pPr>
            <w:r>
              <w:t>Diviser par 2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281DE3" w:rsidP="00694824">
            <w:pPr>
              <w:jc w:val="center"/>
            </w:pPr>
            <w:r>
              <w:t>x</w:t>
            </w: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281DE3" w:rsidP="00694824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  <w:tc>
          <w:tcPr>
            <w:tcW w:w="4423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Default="00281DE3" w:rsidP="00694824">
            <w:pPr>
              <w:jc w:val="left"/>
            </w:pPr>
            <w:r>
              <w:t>Diviser par 5</w:t>
            </w:r>
          </w:p>
        </w:tc>
        <w:tc>
          <w:tcPr>
            <w:tcW w:w="3402" w:type="dxa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696BAA" w:rsidP="00694824">
            <w:pPr>
              <w:jc w:val="left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281DE3" w:rsidP="00694824">
            <w:pPr>
              <w:jc w:val="center"/>
            </w:pPr>
            <w:r>
              <w:t>x</w:t>
            </w:r>
          </w:p>
        </w:tc>
      </w:tr>
      <w:tr w:rsidR="00696BAA" w:rsidTr="00DE4178">
        <w:tc>
          <w:tcPr>
            <w:tcW w:w="567" w:type="dxa"/>
            <w:tcBorders>
              <w:top w:val="single" w:sz="4" w:space="0" w:color="262626" w:themeColor="text1" w:themeTint="D9"/>
              <w:left w:val="single" w:sz="6" w:space="0" w:color="auto"/>
              <w:bottom w:val="single" w:sz="4" w:space="0" w:color="262626" w:themeColor="text1" w:themeTint="D9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696BAA" w:rsidRPr="00336EA9" w:rsidRDefault="00696BAA" w:rsidP="00694824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7825" w:type="dxa"/>
            <w:gridSpan w:val="2"/>
            <w:tcBorders>
              <w:top w:val="single" w:sz="4" w:space="0" w:color="262626" w:themeColor="text1" w:themeTint="D9"/>
              <w:left w:val="single" w:sz="4" w:space="0" w:color="808080" w:themeColor="background1" w:themeShade="80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bottom w:w="57" w:type="dxa"/>
            </w:tcMar>
          </w:tcPr>
          <w:p w:rsidR="00696BAA" w:rsidRDefault="00281DE3" w:rsidP="00694824">
            <w:pPr>
              <w:jc w:val="left"/>
            </w:pPr>
            <w:r>
              <w:t>Reste une semaine – 4 séances</w:t>
            </w: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A6A6A6" w:themeColor="background1" w:themeShade="A6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262626" w:themeColor="text1" w:themeTint="D9"/>
              <w:left w:val="single" w:sz="4" w:space="0" w:color="A6A6A6" w:themeColor="background1" w:themeShade="A6"/>
              <w:bottom w:val="single" w:sz="4" w:space="0" w:color="262626" w:themeColor="text1" w:themeTint="D9"/>
              <w:right w:val="single" w:sz="4" w:space="0" w:color="262626" w:themeColor="text1" w:themeTint="D9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96BAA" w:rsidRDefault="00696BAA" w:rsidP="00694824">
            <w:pPr>
              <w:jc w:val="center"/>
            </w:pPr>
          </w:p>
        </w:tc>
      </w:tr>
    </w:tbl>
    <w:p w:rsidR="00815AE9" w:rsidRDefault="00815AE9" w:rsidP="006D24DC">
      <w:pPr>
        <w:tabs>
          <w:tab w:val="left" w:pos="12883"/>
        </w:tabs>
      </w:pPr>
    </w:p>
    <w:sectPr w:rsidR="00815AE9" w:rsidSect="00663B5B">
      <w:type w:val="continuous"/>
      <w:pgSz w:w="16839" w:h="11907" w:orient="landscape" w:code="9"/>
      <w:pgMar w:top="851" w:right="425" w:bottom="425" w:left="425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DA" w:rsidRDefault="00223ADA">
      <w:r>
        <w:separator/>
      </w:r>
    </w:p>
  </w:endnote>
  <w:endnote w:type="continuationSeparator" w:id="0">
    <w:p w:rsidR="00223ADA" w:rsidRDefault="0022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DA" w:rsidRDefault="00223ADA">
      <w:r>
        <w:separator/>
      </w:r>
    </w:p>
  </w:footnote>
  <w:footnote w:type="continuationSeparator" w:id="0">
    <w:p w:rsidR="00223ADA" w:rsidRDefault="0022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0B" w:rsidRDefault="00663B5B" w:rsidP="00CC0C7E">
    <w:pPr>
      <w:pStyle w:val="En-tte"/>
      <w:spacing w:before="0"/>
      <w:rPr>
        <w:color w:val="7030A0"/>
      </w:rPr>
    </w:pPr>
    <w:r>
      <w:rPr>
        <w:color w:val="7030A0"/>
      </w:rPr>
      <w:t>Programmation mathématiques 2014-2015</w:t>
    </w:r>
  </w:p>
  <w:p w:rsidR="00663B5B" w:rsidRPr="00CC0C7E" w:rsidRDefault="00663B5B" w:rsidP="00CC0C7E">
    <w:pPr>
      <w:pStyle w:val="En-tte"/>
      <w:spacing w:before="0"/>
      <w:rPr>
        <w:color w:val="7030A0"/>
      </w:rPr>
    </w:pPr>
    <w:r>
      <w:rPr>
        <w:color w:val="7030A0"/>
      </w:rPr>
      <w:t>Pour comprendre les mathématiques CE1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3D"/>
    <w:multiLevelType w:val="hybridMultilevel"/>
    <w:tmpl w:val="FA1EF4D2"/>
    <w:lvl w:ilvl="0" w:tplc="D2C8D1A6">
      <w:start w:val="1"/>
      <w:numFmt w:val="bullet"/>
      <w:pStyle w:val="Paragraphedeliste"/>
      <w:lvlText w:val=""/>
      <w:lvlJc w:val="left"/>
      <w:pPr>
        <w:ind w:left="1440" w:hanging="360"/>
      </w:pPr>
      <w:rPr>
        <w:rFonts w:ascii="Wingdings" w:hAnsi="Wingdings" w:hint="default"/>
        <w:b w:val="0"/>
        <w:i w:val="0"/>
        <w:color w:val="7030A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4666E"/>
    <w:multiLevelType w:val="hybridMultilevel"/>
    <w:tmpl w:val="89F87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6F5E"/>
    <w:multiLevelType w:val="hybridMultilevel"/>
    <w:tmpl w:val="637C0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6FB6"/>
    <w:multiLevelType w:val="hybridMultilevel"/>
    <w:tmpl w:val="C9C4012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2250F65"/>
    <w:multiLevelType w:val="hybridMultilevel"/>
    <w:tmpl w:val="74541DE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572C"/>
    <w:multiLevelType w:val="hybridMultilevel"/>
    <w:tmpl w:val="23FCC600"/>
    <w:lvl w:ilvl="0" w:tplc="27D0C89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214B25"/>
    <w:multiLevelType w:val="hybridMultilevel"/>
    <w:tmpl w:val="2D42B7B8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178D"/>
    <w:multiLevelType w:val="hybridMultilevel"/>
    <w:tmpl w:val="5EC66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512EA"/>
    <w:multiLevelType w:val="hybridMultilevel"/>
    <w:tmpl w:val="9DA0774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BF"/>
    <w:rsid w:val="00017D52"/>
    <w:rsid w:val="00055C83"/>
    <w:rsid w:val="0009410D"/>
    <w:rsid w:val="000C09C3"/>
    <w:rsid w:val="000D336B"/>
    <w:rsid w:val="00102274"/>
    <w:rsid w:val="00122AF9"/>
    <w:rsid w:val="00142E76"/>
    <w:rsid w:val="00193235"/>
    <w:rsid w:val="001C3FFB"/>
    <w:rsid w:val="00216151"/>
    <w:rsid w:val="00223ADA"/>
    <w:rsid w:val="00256DDB"/>
    <w:rsid w:val="002603C4"/>
    <w:rsid w:val="00267E8C"/>
    <w:rsid w:val="00275B88"/>
    <w:rsid w:val="0028049A"/>
    <w:rsid w:val="00281DE3"/>
    <w:rsid w:val="002C31A5"/>
    <w:rsid w:val="00315847"/>
    <w:rsid w:val="00336EA9"/>
    <w:rsid w:val="00394B44"/>
    <w:rsid w:val="003F5F36"/>
    <w:rsid w:val="00484E66"/>
    <w:rsid w:val="004A6CE1"/>
    <w:rsid w:val="004E6843"/>
    <w:rsid w:val="004F50B7"/>
    <w:rsid w:val="00540937"/>
    <w:rsid w:val="00546EB3"/>
    <w:rsid w:val="005765AF"/>
    <w:rsid w:val="005766E5"/>
    <w:rsid w:val="005A06CC"/>
    <w:rsid w:val="00611FBF"/>
    <w:rsid w:val="00615121"/>
    <w:rsid w:val="0062198D"/>
    <w:rsid w:val="0063395A"/>
    <w:rsid w:val="00650281"/>
    <w:rsid w:val="006563F2"/>
    <w:rsid w:val="00663B5B"/>
    <w:rsid w:val="00665949"/>
    <w:rsid w:val="00696BAA"/>
    <w:rsid w:val="006A70EF"/>
    <w:rsid w:val="006B2DA8"/>
    <w:rsid w:val="006D24DC"/>
    <w:rsid w:val="006F1272"/>
    <w:rsid w:val="006F7C41"/>
    <w:rsid w:val="00702BBC"/>
    <w:rsid w:val="0073096E"/>
    <w:rsid w:val="00735A3E"/>
    <w:rsid w:val="00746405"/>
    <w:rsid w:val="00757C15"/>
    <w:rsid w:val="0076709C"/>
    <w:rsid w:val="0077211E"/>
    <w:rsid w:val="00787B39"/>
    <w:rsid w:val="007B37C8"/>
    <w:rsid w:val="007D399F"/>
    <w:rsid w:val="00815AE9"/>
    <w:rsid w:val="00825DED"/>
    <w:rsid w:val="008330EA"/>
    <w:rsid w:val="00837AFC"/>
    <w:rsid w:val="00842511"/>
    <w:rsid w:val="00846101"/>
    <w:rsid w:val="00867730"/>
    <w:rsid w:val="0087281D"/>
    <w:rsid w:val="008954EC"/>
    <w:rsid w:val="008A65E3"/>
    <w:rsid w:val="008C5A82"/>
    <w:rsid w:val="008C7EAF"/>
    <w:rsid w:val="00957C88"/>
    <w:rsid w:val="00974578"/>
    <w:rsid w:val="009B346F"/>
    <w:rsid w:val="009B7525"/>
    <w:rsid w:val="009D430B"/>
    <w:rsid w:val="00A04ABE"/>
    <w:rsid w:val="00A141C8"/>
    <w:rsid w:val="00A32A12"/>
    <w:rsid w:val="00A44115"/>
    <w:rsid w:val="00A65ABE"/>
    <w:rsid w:val="00A82424"/>
    <w:rsid w:val="00AE2554"/>
    <w:rsid w:val="00AF7085"/>
    <w:rsid w:val="00B46B0A"/>
    <w:rsid w:val="00B65705"/>
    <w:rsid w:val="00B93898"/>
    <w:rsid w:val="00BD0DF1"/>
    <w:rsid w:val="00BD0F8C"/>
    <w:rsid w:val="00BD1096"/>
    <w:rsid w:val="00C043E2"/>
    <w:rsid w:val="00C11254"/>
    <w:rsid w:val="00C622F4"/>
    <w:rsid w:val="00C728CA"/>
    <w:rsid w:val="00C75C05"/>
    <w:rsid w:val="00C87491"/>
    <w:rsid w:val="00C97274"/>
    <w:rsid w:val="00CC0C7E"/>
    <w:rsid w:val="00D10DF0"/>
    <w:rsid w:val="00D13FC0"/>
    <w:rsid w:val="00D3121E"/>
    <w:rsid w:val="00D43867"/>
    <w:rsid w:val="00D46D34"/>
    <w:rsid w:val="00D50201"/>
    <w:rsid w:val="00DE4178"/>
    <w:rsid w:val="00DE6102"/>
    <w:rsid w:val="00E16408"/>
    <w:rsid w:val="00E26C7C"/>
    <w:rsid w:val="00E5034F"/>
    <w:rsid w:val="00E725C2"/>
    <w:rsid w:val="00E875DF"/>
    <w:rsid w:val="00ED1C54"/>
    <w:rsid w:val="00F137B7"/>
    <w:rsid w:val="00F449D0"/>
    <w:rsid w:val="00F92A1B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34F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E5034F"/>
    <w:pPr>
      <w:keepNext/>
      <w:pageBreakBefore/>
      <w:pBdr>
        <w:bottom w:val="thickThinMediumGap" w:sz="12" w:space="1" w:color="0070C0"/>
      </w:pBdr>
      <w:spacing w:before="12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87281D"/>
    <w:pPr>
      <w:numPr>
        <w:numId w:val="8"/>
      </w:numPr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34F"/>
    <w:pPr>
      <w:spacing w:before="60" w:after="6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E5034F"/>
    <w:pPr>
      <w:keepNext/>
      <w:pageBreakBefore/>
      <w:pBdr>
        <w:bottom w:val="thickThinMediumGap" w:sz="12" w:space="1" w:color="0070C0"/>
      </w:pBdr>
      <w:spacing w:before="120" w:after="12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87281D"/>
    <w:pPr>
      <w:numPr>
        <w:numId w:val="8"/>
      </w:numPr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  <w:style w:type="paragraph" w:customStyle="1" w:styleId="CE2">
    <w:name w:val="CE2"/>
    <w:basedOn w:val="Normal"/>
    <w:link w:val="CE2Car"/>
    <w:qFormat/>
    <w:rsid w:val="00A32A12"/>
    <w:rPr>
      <w:b/>
      <w:color w:val="008000"/>
    </w:rPr>
  </w:style>
  <w:style w:type="paragraph" w:customStyle="1" w:styleId="CE1">
    <w:name w:val="CE1"/>
    <w:basedOn w:val="Normal"/>
    <w:link w:val="CE1Car"/>
    <w:qFormat/>
    <w:rsid w:val="0087281D"/>
    <w:rPr>
      <w:b/>
      <w:color w:val="0000FF"/>
    </w:rPr>
  </w:style>
  <w:style w:type="character" w:customStyle="1" w:styleId="CE2Car">
    <w:name w:val="CE2 Car"/>
    <w:basedOn w:val="Policepardfaut"/>
    <w:link w:val="CE2"/>
    <w:rsid w:val="00A32A12"/>
    <w:rPr>
      <w:b/>
      <w:color w:val="008000"/>
      <w:kern w:val="28"/>
      <w:sz w:val="24"/>
      <w:szCs w:val="24"/>
    </w:rPr>
  </w:style>
  <w:style w:type="character" w:customStyle="1" w:styleId="CE1Car">
    <w:name w:val="CE1 Car"/>
    <w:basedOn w:val="Policepardfaut"/>
    <w:link w:val="CE1"/>
    <w:rsid w:val="0087281D"/>
    <w:rPr>
      <w:b/>
      <w:color w:val="0000F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F381-D02F-4C1C-9B39-EFEA4B94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1517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2014-08-19T13:45:00Z</dcterms:created>
  <dcterms:modified xsi:type="dcterms:W3CDTF">2014-08-19T16:44:00Z</dcterms:modified>
</cp:coreProperties>
</file>